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C29" w:rsidRPr="006F5DDA" w:rsidRDefault="007A0C29" w:rsidP="007A0C29">
      <w:pPr>
        <w:pStyle w:val="Halvfet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Til </w:t>
      </w:r>
      <w:r w:rsidR="00230B69" w:rsidRPr="006F5DDA">
        <w:rPr>
          <w:rFonts w:ascii="Georgia" w:hAnsi="Georgia"/>
          <w:sz w:val="22"/>
          <w:szCs w:val="22"/>
        </w:rPr>
        <w:tab/>
      </w:r>
      <w:r w:rsidR="00762357" w:rsidRPr="006F5DDA">
        <w:rPr>
          <w:rFonts w:ascii="Georgia" w:hAnsi="Georgia"/>
          <w:sz w:val="22"/>
          <w:szCs w:val="22"/>
        </w:rPr>
        <w:t>Rektoratmøtet</w:t>
      </w:r>
    </w:p>
    <w:p w:rsidR="007A0C29" w:rsidRPr="006F5DDA" w:rsidRDefault="007A0C29" w:rsidP="007A0C29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="00230B69" w:rsidRPr="006F5DDA">
        <w:rPr>
          <w:rFonts w:ascii="Georgia" w:hAnsi="Georgia"/>
          <w:sz w:val="22"/>
          <w:szCs w:val="22"/>
        </w:rPr>
        <w:tab/>
      </w:r>
      <w:r w:rsidR="007D64DC">
        <w:rPr>
          <w:rFonts w:ascii="Georgia" w:hAnsi="Georgia"/>
          <w:sz w:val="22"/>
          <w:szCs w:val="22"/>
        </w:rPr>
        <w:t>USIT</w:t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7582"/>
      </w:tblGrid>
      <w:tr w:rsidR="007A0C29" w:rsidRPr="006F5DDA" w:rsidTr="000E150F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:rsidR="007A0C29" w:rsidRPr="006F5DDA" w:rsidRDefault="007A0C29" w:rsidP="00462DC9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:rsidR="007A0C29" w:rsidRPr="006F5DDA" w:rsidRDefault="000E150F" w:rsidP="007D64DC">
            <w:pPr>
              <w:spacing w:after="0"/>
              <w:rPr>
                <w:rFonts w:ascii="Georgia" w:hAnsi="Georgia"/>
                <w:b/>
              </w:rPr>
            </w:pPr>
            <w:r w:rsidRPr="006F5DDA">
              <w:rPr>
                <w:rFonts w:ascii="Georgia" w:hAnsi="Georgia"/>
                <w:b/>
              </w:rPr>
              <w:t>Diskusjonssak</w:t>
            </w:r>
          </w:p>
        </w:tc>
      </w:tr>
      <w:tr w:rsidR="007A0C29" w:rsidRPr="006F5DDA" w:rsidTr="000E150F">
        <w:tc>
          <w:tcPr>
            <w:tcW w:w="1123" w:type="pct"/>
          </w:tcPr>
          <w:p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877" w:type="pct"/>
          </w:tcPr>
          <w:p w:rsidR="007A0C29" w:rsidRPr="006F5DDA" w:rsidRDefault="007D64DC" w:rsidP="007A0C2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1. mars 2018</w:t>
            </w:r>
          </w:p>
        </w:tc>
      </w:tr>
      <w:tr w:rsidR="007A0C29" w:rsidRPr="006F5DDA" w:rsidTr="000E150F">
        <w:tc>
          <w:tcPr>
            <w:tcW w:w="1123" w:type="pct"/>
          </w:tcPr>
          <w:p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877" w:type="pct"/>
          </w:tcPr>
          <w:p w:rsidR="007A0C29" w:rsidRPr="006F5DDA" w:rsidRDefault="007D64DC" w:rsidP="007D64DC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23</w:t>
            </w:r>
            <w:r w:rsidR="006C0047">
              <w:rPr>
                <w:rFonts w:ascii="Georgia" w:hAnsi="Georgia"/>
                <w:b/>
                <w:bCs/>
              </w:rPr>
              <w:t xml:space="preserve">. </w:t>
            </w:r>
            <w:r>
              <w:rPr>
                <w:rFonts w:ascii="Georgia" w:hAnsi="Georgia"/>
                <w:b/>
                <w:bCs/>
              </w:rPr>
              <w:t>febru</w:t>
            </w:r>
            <w:r w:rsidR="006C0047">
              <w:rPr>
                <w:rFonts w:ascii="Georgia" w:hAnsi="Georgia"/>
                <w:b/>
                <w:bCs/>
              </w:rPr>
              <w:t>ar 201</w:t>
            </w:r>
            <w:r>
              <w:rPr>
                <w:rFonts w:ascii="Georgia" w:hAnsi="Georgia"/>
                <w:b/>
                <w:bCs/>
              </w:rPr>
              <w:t>8</w:t>
            </w:r>
          </w:p>
        </w:tc>
      </w:tr>
      <w:tr w:rsidR="00230B69" w:rsidRPr="006F5DDA" w:rsidTr="000E150F">
        <w:trPr>
          <w:trHeight w:val="289"/>
        </w:trPr>
        <w:tc>
          <w:tcPr>
            <w:tcW w:w="1123" w:type="pct"/>
            <w:tcBorders>
              <w:bottom w:val="nil"/>
            </w:tcBorders>
          </w:tcPr>
          <w:p w:rsidR="00230B69" w:rsidRPr="006F5DDA" w:rsidRDefault="00230B69" w:rsidP="00983DD2">
            <w:pPr>
              <w:spacing w:after="0"/>
              <w:rPr>
                <w:rFonts w:ascii="Georgia" w:hAnsi="Georgia"/>
                <w:b/>
                <w:bCs/>
              </w:rPr>
            </w:pPr>
            <w:proofErr w:type="spellStart"/>
            <w:r w:rsidRPr="006F5DDA">
              <w:rPr>
                <w:rFonts w:ascii="Georgia" w:hAnsi="Georgia"/>
                <w:b/>
                <w:bCs/>
              </w:rPr>
              <w:t>Arkivsaksnr</w:t>
            </w:r>
            <w:proofErr w:type="spellEnd"/>
            <w:r w:rsidRPr="006F5DDA">
              <w:rPr>
                <w:rFonts w:ascii="Georgia" w:hAnsi="Georgia"/>
                <w:b/>
                <w:bCs/>
              </w:rPr>
              <w:t>.:</w:t>
            </w:r>
          </w:p>
        </w:tc>
        <w:tc>
          <w:tcPr>
            <w:tcW w:w="3877" w:type="pct"/>
            <w:tcBorders>
              <w:bottom w:val="nil"/>
            </w:tcBorders>
          </w:tcPr>
          <w:p w:rsidR="00230B69" w:rsidRPr="006F5DDA" w:rsidRDefault="00230B69" w:rsidP="00230B69">
            <w:pPr>
              <w:spacing w:after="0"/>
              <w:rPr>
                <w:rFonts w:ascii="Georgia" w:hAnsi="Georgia"/>
                <w:b/>
              </w:rPr>
            </w:pPr>
          </w:p>
        </w:tc>
      </w:tr>
      <w:tr w:rsidR="006C0047" w:rsidRPr="006F5DDA" w:rsidTr="000E150F">
        <w:trPr>
          <w:trHeight w:val="17"/>
        </w:trPr>
        <w:tc>
          <w:tcPr>
            <w:tcW w:w="1123" w:type="pct"/>
          </w:tcPr>
          <w:p w:rsidR="006C0047" w:rsidRPr="006F5DDA" w:rsidRDefault="006C0047" w:rsidP="00462D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3877" w:type="pct"/>
          </w:tcPr>
          <w:p w:rsidR="006C0047" w:rsidRPr="006F5DDA" w:rsidRDefault="007D64DC" w:rsidP="007A0C2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Lars Oftedal</w:t>
            </w:r>
          </w:p>
        </w:tc>
      </w:tr>
      <w:tr w:rsidR="007A0C29" w:rsidRPr="006F5DDA" w:rsidTr="000E150F">
        <w:trPr>
          <w:trHeight w:val="17"/>
        </w:trPr>
        <w:tc>
          <w:tcPr>
            <w:tcW w:w="1123" w:type="pct"/>
          </w:tcPr>
          <w:p w:rsidR="007A0C29" w:rsidRPr="006F5DDA" w:rsidRDefault="007A0C29" w:rsidP="00462DC9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Saksbehandler:</w:t>
            </w:r>
          </w:p>
        </w:tc>
        <w:tc>
          <w:tcPr>
            <w:tcW w:w="3877" w:type="pct"/>
          </w:tcPr>
          <w:p w:rsidR="007A0C29" w:rsidRPr="006F5DDA" w:rsidRDefault="007D64DC" w:rsidP="007A0C2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Otter Olsen, Thomassen, Holm, Ness og Mardal</w:t>
            </w:r>
          </w:p>
        </w:tc>
      </w:tr>
    </w:tbl>
    <w:p w:rsidR="007A0C29" w:rsidRPr="006F5DDA" w:rsidRDefault="007A0C29" w:rsidP="007A0C29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</w:rPr>
      </w:pPr>
    </w:p>
    <w:p w:rsidR="002A685D" w:rsidRPr="00205D47" w:rsidRDefault="007D64DC" w:rsidP="00235A17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Budsjett 2019</w:t>
      </w:r>
      <w:r w:rsidR="000278DF">
        <w:rPr>
          <w:rFonts w:ascii="Georgia" w:hAnsi="Georgia"/>
          <w:b/>
          <w:bCs/>
          <w:sz w:val="28"/>
          <w:szCs w:val="28"/>
        </w:rPr>
        <w:t xml:space="preserve"> – </w:t>
      </w:r>
      <w:r>
        <w:rPr>
          <w:rFonts w:ascii="Georgia" w:hAnsi="Georgia"/>
          <w:b/>
          <w:bCs/>
          <w:sz w:val="28"/>
          <w:szCs w:val="28"/>
        </w:rPr>
        <w:t>innspill fra USIT</w:t>
      </w:r>
    </w:p>
    <w:p w:rsidR="002A685D" w:rsidRPr="000278DF" w:rsidRDefault="000278DF" w:rsidP="002A685D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 w:rsidRPr="000278DF">
        <w:rPr>
          <w:rFonts w:ascii="Georgia" w:hAnsi="Georgia" w:cs="Calibri"/>
          <w:b/>
        </w:rPr>
        <w:t>Bakgrunn</w:t>
      </w:r>
    </w:p>
    <w:p w:rsidR="007D64DC" w:rsidRDefault="007D64DC" w:rsidP="007D64DC">
      <w:pPr>
        <w:pStyle w:val="Header"/>
        <w:spacing w:before="40"/>
        <w:rPr>
          <w:rFonts w:ascii="Georgia" w:hAnsi="Georgia" w:cs="Calibri"/>
          <w:bCs/>
        </w:rPr>
      </w:pPr>
      <w:r w:rsidRPr="007D64DC">
        <w:rPr>
          <w:rFonts w:ascii="Georgia" w:hAnsi="Georgia" w:cs="Calibri"/>
          <w:bCs/>
        </w:rPr>
        <w:t>IT brukes av stadig flere til stadig mer, og i tillegg blir IT viktigere i de aller fleste prosesser</w:t>
      </w:r>
      <w:r>
        <w:rPr>
          <w:rFonts w:ascii="Georgia" w:hAnsi="Georgia" w:cs="Calibri"/>
          <w:bCs/>
        </w:rPr>
        <w:t xml:space="preserve"> for UiOs ansatte og studenter</w:t>
      </w:r>
      <w:r w:rsidRPr="007D64DC">
        <w:rPr>
          <w:rFonts w:ascii="Georgia" w:hAnsi="Georgia" w:cs="Calibri"/>
          <w:bCs/>
        </w:rPr>
        <w:t xml:space="preserve">. Dette stiller stadig større krav til IT-infrastrukturen og det trengs kontinuerlige oppgraderinger for å holde tritt med det økende behovet. </w:t>
      </w:r>
      <w:r>
        <w:rPr>
          <w:rFonts w:ascii="Georgia" w:hAnsi="Georgia" w:cs="Calibri"/>
          <w:bCs/>
        </w:rPr>
        <w:t>Det er også økende krav og behov fra myndigheter og brukere, nye og større utfordringer, vekst i trusselbildet og økt oppmerksomhet vedrørende IT-sikkerhet og personvern.</w:t>
      </w:r>
    </w:p>
    <w:p w:rsidR="007D64DC" w:rsidRDefault="007D64DC" w:rsidP="007D64DC">
      <w:pPr>
        <w:pStyle w:val="Header"/>
        <w:spacing w:before="40"/>
        <w:rPr>
          <w:rFonts w:ascii="Georgia" w:hAnsi="Georgia" w:cs="Calibri"/>
          <w:bCs/>
        </w:rPr>
      </w:pPr>
    </w:p>
    <w:p w:rsidR="00A7176F" w:rsidRDefault="007D64DC" w:rsidP="007D64DC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UiO</w:t>
      </w:r>
      <w:r w:rsidR="00A7176F">
        <w:rPr>
          <w:rFonts w:ascii="Georgia" w:hAnsi="Georgia" w:cs="Calibri"/>
          <w:bCs/>
        </w:rPr>
        <w:t xml:space="preserve"> har påbegynt et arbeid med en «M</w:t>
      </w:r>
      <w:r>
        <w:rPr>
          <w:rFonts w:ascii="Georgia" w:hAnsi="Georgia" w:cs="Calibri"/>
          <w:bCs/>
        </w:rPr>
        <w:t>asterplan for universitetets IT</w:t>
      </w:r>
      <w:r w:rsidR="00A7176F">
        <w:rPr>
          <w:rFonts w:ascii="Georgia" w:hAnsi="Georgia" w:cs="Calibri"/>
          <w:bCs/>
        </w:rPr>
        <w:t>»</w:t>
      </w:r>
      <w:r w:rsidR="0049123A">
        <w:rPr>
          <w:rFonts w:ascii="Georgia" w:hAnsi="Georgia" w:cs="Calibri"/>
          <w:bCs/>
        </w:rPr>
        <w:t>. Dette dokumentet</w:t>
      </w:r>
      <w:r>
        <w:rPr>
          <w:rFonts w:ascii="Georgia" w:hAnsi="Georgia" w:cs="Calibri"/>
          <w:bCs/>
        </w:rPr>
        <w:t xml:space="preserve"> </w:t>
      </w:r>
      <w:r w:rsidR="0049123A">
        <w:rPr>
          <w:rFonts w:ascii="Georgia" w:hAnsi="Georgia" w:cs="Calibri"/>
          <w:bCs/>
        </w:rPr>
        <w:t>s</w:t>
      </w:r>
      <w:r>
        <w:rPr>
          <w:rFonts w:ascii="Georgia" w:hAnsi="Georgia" w:cs="Calibri"/>
          <w:bCs/>
        </w:rPr>
        <w:t xml:space="preserve">kal gi UiO et styringsdokument for å håndtere blant annet dette. Denne planen er under arbeid og vil ikke ferdigstilles før UiOs budsjett for 2019 er vedtatt. For å håndtere behov og prioriteringer som </w:t>
      </w:r>
      <w:r w:rsidR="0049123A">
        <w:rPr>
          <w:rFonts w:ascii="Georgia" w:hAnsi="Georgia" w:cs="Calibri"/>
          <w:bCs/>
        </w:rPr>
        <w:t xml:space="preserve">det bør tas stilling til i forbindelse med budsjettarbeidet for </w:t>
      </w:r>
      <w:r>
        <w:rPr>
          <w:rFonts w:ascii="Georgia" w:hAnsi="Georgia" w:cs="Calibri"/>
          <w:bCs/>
        </w:rPr>
        <w:t>2019, fremmer USIT denne diskusjonssaken for rektoratet.</w:t>
      </w:r>
    </w:p>
    <w:p w:rsidR="00A7176F" w:rsidRDefault="00A7176F" w:rsidP="007D64DC">
      <w:pPr>
        <w:pStyle w:val="Header"/>
        <w:spacing w:before="40"/>
        <w:rPr>
          <w:rFonts w:ascii="Georgia" w:hAnsi="Georgia" w:cs="Calibri"/>
          <w:bCs/>
        </w:rPr>
      </w:pPr>
    </w:p>
    <w:p w:rsidR="007D64DC" w:rsidRPr="007D64DC" w:rsidRDefault="00A7176F" w:rsidP="007D64DC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Skisse til saken ble diskutert i et eget innledende møte mellom VØS og USIT 30.01.18.</w:t>
      </w:r>
      <w:r w:rsidR="007D64DC">
        <w:rPr>
          <w:rFonts w:ascii="Georgia" w:hAnsi="Georgia" w:cs="Calibri"/>
          <w:bCs/>
        </w:rPr>
        <w:t xml:space="preserve">  </w:t>
      </w:r>
    </w:p>
    <w:p w:rsidR="000278DF" w:rsidRDefault="000278DF" w:rsidP="002A685D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:rsidR="000278DF" w:rsidRPr="000278DF" w:rsidRDefault="000278DF" w:rsidP="000278DF">
      <w:pPr>
        <w:pStyle w:val="Header"/>
        <w:spacing w:before="40"/>
        <w:rPr>
          <w:rFonts w:ascii="Georgia" w:hAnsi="Georgia" w:cs="Calibri"/>
          <w:b/>
          <w:bCs/>
        </w:rPr>
      </w:pPr>
      <w:r w:rsidRPr="000278DF">
        <w:rPr>
          <w:rFonts w:ascii="Georgia" w:hAnsi="Georgia" w:cs="Calibri"/>
          <w:b/>
          <w:bCs/>
        </w:rPr>
        <w:t>Hovedproblemstillinger</w:t>
      </w:r>
    </w:p>
    <w:p w:rsidR="00FE02C1" w:rsidRDefault="00FE02C1" w:rsidP="00FE02C1">
      <w:pPr>
        <w:pStyle w:val="Header"/>
        <w:spacing w:before="40"/>
        <w:rPr>
          <w:rFonts w:ascii="Georgia" w:hAnsi="Georgia" w:cs="Calibri"/>
          <w:bCs/>
        </w:rPr>
      </w:pPr>
      <w:r w:rsidRPr="002A7133">
        <w:rPr>
          <w:rFonts w:ascii="Georgia" w:hAnsi="Georgia" w:cs="Calibri"/>
          <w:bCs/>
        </w:rPr>
        <w:t xml:space="preserve">USIT får årlig tildelt om lag 109 </w:t>
      </w:r>
      <w:proofErr w:type="spellStart"/>
      <w:r w:rsidRPr="002A7133">
        <w:rPr>
          <w:rFonts w:ascii="Georgia" w:hAnsi="Georgia" w:cs="Calibri"/>
          <w:bCs/>
        </w:rPr>
        <w:t>mill</w:t>
      </w:r>
      <w:proofErr w:type="spellEnd"/>
      <w:r w:rsidRPr="002A7133">
        <w:rPr>
          <w:rFonts w:ascii="Georgia" w:hAnsi="Georgia" w:cs="Calibri"/>
          <w:bCs/>
        </w:rPr>
        <w:t xml:space="preserve"> kr til ordinært driftsbudsjett. </w:t>
      </w:r>
      <w:r w:rsidRPr="00FE02C1">
        <w:rPr>
          <w:rFonts w:ascii="Georgia" w:hAnsi="Georgia" w:cs="Calibri"/>
          <w:bCs/>
        </w:rPr>
        <w:t>Dette er i underkant av halvparten av vårt driftsbudsjett, hvor øvrig fin</w:t>
      </w:r>
      <w:r>
        <w:rPr>
          <w:rFonts w:ascii="Georgia" w:hAnsi="Georgia" w:cs="Calibri"/>
          <w:bCs/>
        </w:rPr>
        <w:t xml:space="preserve">ansiering kommer fra salg av tjenester til UiO-enheter og UH-sektoren. Innenfor dette driftsbudsjettet setter vi årlig av om lag 9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til investeringer. I tillegg administrerer USIT satsingsmidler, porteføljemidler og øremerkede midler </w:t>
      </w:r>
      <w:r w:rsidR="000B4CBE">
        <w:rPr>
          <w:rFonts w:ascii="Georgia" w:hAnsi="Georgia" w:cs="Calibri"/>
          <w:bCs/>
        </w:rPr>
        <w:t>som er dedikert</w:t>
      </w:r>
      <w:r>
        <w:rPr>
          <w:rFonts w:ascii="Georgia" w:hAnsi="Georgia" w:cs="Calibri"/>
          <w:bCs/>
        </w:rPr>
        <w:t xml:space="preserve"> til ulike prioriterte tiltak samt </w:t>
      </w:r>
      <w:r w:rsidRPr="00FE02C1">
        <w:rPr>
          <w:rFonts w:ascii="Georgia" w:hAnsi="Georgia" w:cs="Calibri"/>
          <w:bCs/>
        </w:rPr>
        <w:t>midler til fellestiltak</w:t>
      </w:r>
      <w:r>
        <w:rPr>
          <w:rFonts w:ascii="Georgia" w:hAnsi="Georgia" w:cs="Calibri"/>
          <w:bCs/>
        </w:rPr>
        <w:t xml:space="preserve"> for UiO. </w:t>
      </w:r>
    </w:p>
    <w:p w:rsidR="00FE02C1" w:rsidRDefault="00FE02C1" w:rsidP="00FE02C1">
      <w:pPr>
        <w:pStyle w:val="Header"/>
        <w:spacing w:before="40"/>
        <w:rPr>
          <w:rFonts w:ascii="Georgia" w:hAnsi="Georgia" w:cs="Calibri"/>
          <w:bCs/>
        </w:rPr>
      </w:pPr>
    </w:p>
    <w:p w:rsidR="00FE02C1" w:rsidRDefault="00FE02C1" w:rsidP="00FE02C1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Eksempelvis er det i 2018 avsatt 35,8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til satsinger </w:t>
      </w:r>
      <w:r w:rsidRPr="00FE02C1">
        <w:rPr>
          <w:rFonts w:ascii="Georgia" w:hAnsi="Georgia" w:cs="Calibri"/>
          <w:bCs/>
        </w:rPr>
        <w:t xml:space="preserve">(stamnett, trådløst nett, lagring og </w:t>
      </w:r>
      <w:proofErr w:type="spellStart"/>
      <w:r w:rsidRPr="00FE02C1">
        <w:rPr>
          <w:rFonts w:ascii="Georgia" w:hAnsi="Georgia" w:cs="Calibri"/>
          <w:bCs/>
        </w:rPr>
        <w:t>backup</w:t>
      </w:r>
      <w:proofErr w:type="spellEnd"/>
      <w:r w:rsidRPr="00FE02C1">
        <w:rPr>
          <w:rFonts w:ascii="Georgia" w:hAnsi="Georgia" w:cs="Calibri"/>
          <w:bCs/>
        </w:rPr>
        <w:t xml:space="preserve">, digitalt læringsmiljø og Fagråd for </w:t>
      </w:r>
      <w:proofErr w:type="spellStart"/>
      <w:r w:rsidRPr="00FE02C1">
        <w:rPr>
          <w:rFonts w:ascii="Georgia" w:hAnsi="Georgia" w:cs="Calibri"/>
          <w:bCs/>
        </w:rPr>
        <w:t>eInfrastruktur</w:t>
      </w:r>
      <w:proofErr w:type="spellEnd"/>
      <w:r>
        <w:rPr>
          <w:rFonts w:ascii="Georgia" w:hAnsi="Georgia" w:cs="Calibri"/>
          <w:bCs/>
        </w:rPr>
        <w:t>). Av disse satsingsmidlene er det foreløpig innarbeidet</w:t>
      </w:r>
      <w:r w:rsidR="00800949">
        <w:rPr>
          <w:rFonts w:ascii="Georgia" w:hAnsi="Georgia" w:cs="Calibri"/>
          <w:bCs/>
        </w:rPr>
        <w:t xml:space="preserve"> en videreføring av</w:t>
      </w:r>
      <w:r>
        <w:rPr>
          <w:rFonts w:ascii="Georgia" w:hAnsi="Georgia" w:cs="Calibri"/>
          <w:bCs/>
        </w:rPr>
        <w:t xml:space="preserve"> 19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til fortsettelse av satsingene i </w:t>
      </w:r>
      <w:r w:rsidR="00BF4F69">
        <w:rPr>
          <w:rFonts w:ascii="Georgia" w:hAnsi="Georgia" w:cs="Calibri"/>
          <w:bCs/>
        </w:rPr>
        <w:t xml:space="preserve">budsjettet for </w:t>
      </w:r>
      <w:r>
        <w:rPr>
          <w:rFonts w:ascii="Georgia" w:hAnsi="Georgia" w:cs="Calibri"/>
          <w:bCs/>
        </w:rPr>
        <w:t xml:space="preserve">2019 (stamnett, trådløst nett og Fagråd for </w:t>
      </w:r>
      <w:proofErr w:type="spellStart"/>
      <w:r>
        <w:rPr>
          <w:rFonts w:ascii="Georgia" w:hAnsi="Georgia" w:cs="Calibri"/>
          <w:bCs/>
        </w:rPr>
        <w:t>eInfrastruktur</w:t>
      </w:r>
      <w:proofErr w:type="spellEnd"/>
      <w:r>
        <w:rPr>
          <w:rFonts w:ascii="Georgia" w:hAnsi="Georgia" w:cs="Calibri"/>
          <w:bCs/>
        </w:rPr>
        <w:t>).</w:t>
      </w:r>
    </w:p>
    <w:p w:rsidR="000B4CBE" w:rsidRDefault="000B4CBE" w:rsidP="00FE02C1">
      <w:pPr>
        <w:pStyle w:val="Header"/>
        <w:spacing w:before="40"/>
        <w:rPr>
          <w:rFonts w:ascii="Georgia" w:hAnsi="Georgia" w:cs="Calibri"/>
          <w:bCs/>
        </w:rPr>
      </w:pPr>
    </w:p>
    <w:p w:rsidR="000B4CBE" w:rsidRDefault="000B4CBE" w:rsidP="00FE02C1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USIT har en stram budsjettstyring av driftsbudsjettet hvor kutt i bevilgninger og bortfall av inntekter samtidig med økende behov for IT-tjenester, har vært håndtert gjennom bl.a. effektivisering og omdisponeringer. Dette gjør at vi ikke har mulighet til å gjennomføre et større løft på egenhånd dersom vi ikke skal redusere IT-tjenestene for UiO vesentlig. USIT har gjennomført en nøysom vurdering av hva vi anser er til dels kritiske behov som bør vurderes prioritert i UiOs budsjett for 2019. Budsjettforslagene presenteres nedenfor i prioritert rekkefølge og med en overordnet begrunnelse. I vedlegg til denne saken utdypes </w:t>
      </w:r>
      <w:r w:rsidR="00272B8A">
        <w:rPr>
          <w:rFonts w:ascii="Georgia" w:hAnsi="Georgia" w:cs="Calibri"/>
          <w:bCs/>
        </w:rPr>
        <w:t xml:space="preserve">begrunnelse for </w:t>
      </w:r>
      <w:r>
        <w:rPr>
          <w:rFonts w:ascii="Georgia" w:hAnsi="Georgia" w:cs="Calibri"/>
          <w:bCs/>
        </w:rPr>
        <w:t>forslagene ytterligere</w:t>
      </w:r>
      <w:r w:rsidR="00B673C7">
        <w:rPr>
          <w:rFonts w:ascii="Georgia" w:hAnsi="Georgia" w:cs="Calibri"/>
          <w:bCs/>
        </w:rPr>
        <w:t>.</w:t>
      </w:r>
    </w:p>
    <w:p w:rsidR="00B673C7" w:rsidRDefault="00B673C7" w:rsidP="00FE02C1">
      <w:pPr>
        <w:pStyle w:val="Header"/>
        <w:spacing w:before="40"/>
        <w:rPr>
          <w:rFonts w:ascii="Georgia" w:hAnsi="Georgia" w:cs="Calibri"/>
          <w:bCs/>
        </w:rPr>
      </w:pPr>
    </w:p>
    <w:p w:rsidR="00B673C7" w:rsidRPr="00B673C7" w:rsidRDefault="00B673C7" w:rsidP="00FE02C1">
      <w:pPr>
        <w:pStyle w:val="Header"/>
        <w:spacing w:before="40"/>
        <w:rPr>
          <w:rFonts w:ascii="Georgia" w:hAnsi="Georgia" w:cs="Calibri"/>
          <w:b/>
          <w:bCs/>
        </w:rPr>
      </w:pPr>
      <w:r w:rsidRPr="00B673C7">
        <w:rPr>
          <w:rFonts w:ascii="Georgia" w:hAnsi="Georgia" w:cs="Calibri"/>
          <w:b/>
          <w:bCs/>
        </w:rPr>
        <w:t xml:space="preserve">Satsingsforslag </w:t>
      </w:r>
      <w:r w:rsidR="00272B8A">
        <w:rPr>
          <w:rFonts w:ascii="Georgia" w:hAnsi="Georgia" w:cs="Calibri"/>
          <w:b/>
          <w:bCs/>
        </w:rPr>
        <w:t>for 2019</w:t>
      </w:r>
    </w:p>
    <w:p w:rsidR="00B673C7" w:rsidRDefault="00B673C7" w:rsidP="00B673C7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Det </w:t>
      </w:r>
      <w:r w:rsidR="00272B8A">
        <w:rPr>
          <w:rFonts w:ascii="Georgia" w:hAnsi="Georgia" w:cs="Calibri"/>
          <w:bCs/>
        </w:rPr>
        <w:t>er spesielt seks</w:t>
      </w:r>
      <w:r>
        <w:rPr>
          <w:rFonts w:ascii="Georgia" w:hAnsi="Georgia" w:cs="Calibri"/>
          <w:bCs/>
        </w:rPr>
        <w:t xml:space="preserve"> områder som USIT mener utpeker seg med et særskilt behov for satsingsmidler i 2019: </w:t>
      </w:r>
    </w:p>
    <w:p w:rsidR="00B673C7" w:rsidRDefault="00B673C7" w:rsidP="00B673C7">
      <w:pPr>
        <w:pStyle w:val="Header"/>
        <w:rPr>
          <w:rFonts w:ascii="Georgia" w:hAnsi="Georgia" w:cs="Calibri"/>
          <w:bCs/>
        </w:rPr>
      </w:pPr>
    </w:p>
    <w:p w:rsidR="00B673C7" w:rsidRDefault="00B673C7" w:rsidP="00B673C7">
      <w:pPr>
        <w:pStyle w:val="Header"/>
        <w:numPr>
          <w:ilvl w:val="0"/>
          <w:numId w:val="16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UiOs IT-infrastruktur</w:t>
      </w:r>
    </w:p>
    <w:p w:rsidR="00B673C7" w:rsidRDefault="00B673C7" w:rsidP="00B673C7">
      <w:pPr>
        <w:pStyle w:val="Header"/>
        <w:numPr>
          <w:ilvl w:val="0"/>
          <w:numId w:val="16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TSD (UiOs system for tjenester som håndterer sensitive data)</w:t>
      </w:r>
    </w:p>
    <w:p w:rsidR="00B673C7" w:rsidRDefault="00B673C7" w:rsidP="00B673C7">
      <w:pPr>
        <w:pStyle w:val="Header"/>
        <w:numPr>
          <w:ilvl w:val="0"/>
          <w:numId w:val="16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Kryptering av datalinjer (pålegg fra Datatilsynet)</w:t>
      </w:r>
    </w:p>
    <w:p w:rsidR="00B673C7" w:rsidRDefault="00B673C7" w:rsidP="00B673C7">
      <w:pPr>
        <w:pStyle w:val="Header"/>
        <w:numPr>
          <w:ilvl w:val="0"/>
          <w:numId w:val="16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Innføring av nytt personvernregleverk</w:t>
      </w:r>
    </w:p>
    <w:p w:rsidR="00272B8A" w:rsidRDefault="00272B8A" w:rsidP="00B673C7">
      <w:pPr>
        <w:pStyle w:val="Header"/>
        <w:numPr>
          <w:ilvl w:val="0"/>
          <w:numId w:val="16"/>
        </w:numPr>
        <w:rPr>
          <w:rFonts w:ascii="Georgia" w:hAnsi="Georgia" w:cs="Calibri"/>
          <w:bCs/>
        </w:rPr>
      </w:pPr>
      <w:proofErr w:type="spellStart"/>
      <w:r>
        <w:rPr>
          <w:rFonts w:ascii="Georgia" w:hAnsi="Georgia" w:cs="Calibri"/>
          <w:bCs/>
        </w:rPr>
        <w:t>Katastrofesite</w:t>
      </w:r>
      <w:proofErr w:type="spellEnd"/>
      <w:r>
        <w:rPr>
          <w:rFonts w:ascii="Georgia" w:hAnsi="Georgia" w:cs="Calibri"/>
          <w:bCs/>
        </w:rPr>
        <w:t xml:space="preserve"> for UiO</w:t>
      </w:r>
    </w:p>
    <w:p w:rsidR="00B673C7" w:rsidRDefault="00B673C7" w:rsidP="00B673C7">
      <w:pPr>
        <w:pStyle w:val="Header"/>
        <w:numPr>
          <w:ilvl w:val="0"/>
          <w:numId w:val="16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IT i utdanningen</w:t>
      </w:r>
    </w:p>
    <w:p w:rsidR="00B673C7" w:rsidRDefault="00B673C7" w:rsidP="00B673C7">
      <w:pPr>
        <w:pStyle w:val="Header"/>
        <w:rPr>
          <w:rFonts w:ascii="Georgia" w:hAnsi="Georgia" w:cs="Calibri"/>
          <w:bCs/>
        </w:rPr>
      </w:pPr>
    </w:p>
    <w:p w:rsidR="00407D95" w:rsidRPr="00407D95" w:rsidRDefault="00407D95" w:rsidP="00407D95">
      <w:pPr>
        <w:pStyle w:val="Header"/>
        <w:numPr>
          <w:ilvl w:val="0"/>
          <w:numId w:val="21"/>
        </w:numPr>
        <w:rPr>
          <w:rFonts w:ascii="Georgia" w:hAnsi="Georgia" w:cs="Calibri"/>
          <w:b/>
          <w:bCs/>
        </w:rPr>
      </w:pPr>
      <w:r w:rsidRPr="00407D95">
        <w:rPr>
          <w:rFonts w:ascii="Georgia" w:hAnsi="Georgia" w:cs="Calibri"/>
          <w:b/>
          <w:bCs/>
        </w:rPr>
        <w:t>IT-infrastruktur</w:t>
      </w:r>
    </w:p>
    <w:p w:rsidR="00407D95" w:rsidRDefault="00890E8E" w:rsidP="00407D95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Når det gjelder UiOs IT-infrastruktur, er vi nå i en situasjon hvor e</w:t>
      </w:r>
      <w:r w:rsidRPr="00890E8E">
        <w:rPr>
          <w:rFonts w:ascii="Georgia" w:hAnsi="Georgia" w:cs="Calibri"/>
          <w:bCs/>
        </w:rPr>
        <w:t xml:space="preserve">tterslepet </w:t>
      </w:r>
      <w:r>
        <w:rPr>
          <w:rFonts w:ascii="Georgia" w:hAnsi="Georgia" w:cs="Calibri"/>
          <w:bCs/>
        </w:rPr>
        <w:t xml:space="preserve">i forhold til behovet for oppgraderinger og nyinvesteringer </w:t>
      </w:r>
      <w:r w:rsidRPr="00890E8E">
        <w:rPr>
          <w:rFonts w:ascii="Georgia" w:hAnsi="Georgia" w:cs="Calibri"/>
          <w:bCs/>
        </w:rPr>
        <w:t>begynner å bli kritisk</w:t>
      </w:r>
      <w:r>
        <w:rPr>
          <w:rFonts w:ascii="Georgia" w:hAnsi="Georgia" w:cs="Calibri"/>
          <w:bCs/>
        </w:rPr>
        <w:t xml:space="preserve">.  Mange av investeringene </w:t>
      </w:r>
      <w:r w:rsidRPr="00890E8E">
        <w:rPr>
          <w:rFonts w:ascii="Georgia" w:hAnsi="Georgia" w:cs="Calibri"/>
          <w:bCs/>
        </w:rPr>
        <w:t>kan ikke utsettes lenger uten at det blir stor risiko for større stans i IT-infrastrukturen og dermed også i alle IT-tjenester ved UiO.</w:t>
      </w:r>
      <w:r w:rsidR="00407D95">
        <w:rPr>
          <w:rFonts w:ascii="Georgia" w:hAnsi="Georgia" w:cs="Calibri"/>
          <w:bCs/>
        </w:rPr>
        <w:t xml:space="preserve"> Det bes </w:t>
      </w:r>
      <w:r w:rsidR="00272B8A">
        <w:rPr>
          <w:rFonts w:ascii="Georgia" w:hAnsi="Georgia" w:cs="Calibri"/>
          <w:bCs/>
        </w:rPr>
        <w:t xml:space="preserve">derfor </w:t>
      </w:r>
      <w:r w:rsidR="00407D95">
        <w:rPr>
          <w:rFonts w:ascii="Georgia" w:hAnsi="Georgia" w:cs="Calibri"/>
          <w:bCs/>
        </w:rPr>
        <w:t>om satsingsmidler til følgende deler av UiOs IT-infrastruktur:</w:t>
      </w:r>
    </w:p>
    <w:p w:rsidR="002A7133" w:rsidRDefault="002A7133" w:rsidP="00407D95">
      <w:pPr>
        <w:pStyle w:val="Header"/>
        <w:rPr>
          <w:rFonts w:ascii="Georgia" w:hAnsi="Georgia" w:cs="Calibri"/>
          <w:bCs/>
        </w:rPr>
      </w:pPr>
    </w:p>
    <w:tbl>
      <w:tblPr>
        <w:tblpPr w:leftFromText="141" w:rightFromText="141" w:vertAnchor="text" w:tblpY="1"/>
        <w:tblOverlap w:val="never"/>
        <w:tblW w:w="6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460"/>
      </w:tblGrid>
      <w:tr w:rsidR="00582FF9" w:rsidRPr="00582FF9" w:rsidTr="001122BE">
        <w:trPr>
          <w:trHeight w:val="300"/>
        </w:trPr>
        <w:tc>
          <w:tcPr>
            <w:tcW w:w="50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proofErr w:type="spellStart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>Satsingsforslag</w:t>
            </w:r>
            <w:proofErr w:type="spellEnd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 xml:space="preserve"> (</w:t>
            </w:r>
            <w:proofErr w:type="spellStart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>i</w:t>
            </w:r>
            <w:proofErr w:type="spellEnd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 xml:space="preserve"> mill </w:t>
            </w:r>
            <w:proofErr w:type="spellStart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>kr</w:t>
            </w:r>
            <w:proofErr w:type="spellEnd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>)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proofErr w:type="spellStart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>Behov</w:t>
            </w:r>
            <w:proofErr w:type="spellEnd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 xml:space="preserve"> 2019</w:t>
            </w:r>
          </w:p>
        </w:tc>
      </w:tr>
      <w:tr w:rsidR="00582FF9" w:rsidRPr="00582FF9" w:rsidTr="001122BE">
        <w:trPr>
          <w:trHeight w:val="300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Ny</w:t>
            </w:r>
            <w:proofErr w:type="spellEnd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</w:t>
            </w: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lagringsløsning</w:t>
            </w:r>
            <w:proofErr w:type="spellEnd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for </w:t>
            </w: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UiO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             9 000 </w:t>
            </w:r>
          </w:p>
        </w:tc>
      </w:tr>
      <w:tr w:rsidR="00582FF9" w:rsidRPr="00582FF9" w:rsidTr="001122BE">
        <w:trPr>
          <w:trHeight w:val="300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 w:cs="Calibri"/>
                <w:bCs/>
                <w:color w:val="000000"/>
                <w:lang w:eastAsia="zh-CN"/>
              </w:rPr>
              <w:t xml:space="preserve">Oppgradering og utvidelse av </w:t>
            </w:r>
            <w:proofErr w:type="spellStart"/>
            <w:r w:rsidRPr="00582FF9">
              <w:rPr>
                <w:rFonts w:ascii="Times New Roman" w:eastAsia="Times New Roman" w:hAnsi="Times New Roman" w:cs="Calibri"/>
                <w:bCs/>
                <w:color w:val="000000"/>
                <w:lang w:eastAsia="zh-CN"/>
              </w:rPr>
              <w:t>backup</w:t>
            </w:r>
            <w:proofErr w:type="spellEnd"/>
            <w:r w:rsidRPr="00582FF9">
              <w:rPr>
                <w:rFonts w:ascii="Times New Roman" w:eastAsia="Times New Roman" w:hAnsi="Times New Roman" w:cs="Calibri"/>
                <w:bCs/>
                <w:color w:val="000000"/>
                <w:lang w:eastAsia="zh-CN"/>
              </w:rPr>
              <w:t>-løsningen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  </w:t>
            </w:r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3 000 </w:t>
            </w:r>
          </w:p>
        </w:tc>
      </w:tr>
      <w:tr w:rsidR="00582FF9" w:rsidRPr="00582FF9" w:rsidTr="001122BE">
        <w:trPr>
          <w:trHeight w:val="300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1122BE">
              <w:rPr>
                <w:rFonts w:ascii="Times New Roman" w:eastAsia="Times New Roman" w:hAnsi="Times New Roman"/>
                <w:color w:val="000000"/>
                <w:lang w:eastAsia="zh-CN"/>
              </w:rPr>
              <w:t>Oppgradering av maskinrommene i KNH/OJD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1122BE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  </w:t>
            </w:r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3 000 </w:t>
            </w:r>
          </w:p>
        </w:tc>
      </w:tr>
      <w:tr w:rsidR="00582FF9" w:rsidRPr="00582FF9" w:rsidTr="001122BE">
        <w:trPr>
          <w:trHeight w:val="300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Serverutskifting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             5 000 </w:t>
            </w:r>
          </w:p>
        </w:tc>
      </w:tr>
      <w:tr w:rsidR="00582FF9" w:rsidRPr="00582FF9" w:rsidTr="001122BE">
        <w:trPr>
          <w:trHeight w:val="300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Infrastruktur</w:t>
            </w:r>
            <w:proofErr w:type="spellEnd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for </w:t>
            </w: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driftsovervåking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             2 000 </w:t>
            </w:r>
          </w:p>
        </w:tc>
      </w:tr>
      <w:tr w:rsidR="00582FF9" w:rsidRPr="00582FF9" w:rsidTr="001122BE">
        <w:trPr>
          <w:trHeight w:val="300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IaaS </w:t>
            </w: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oppgradering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             3 000 </w:t>
            </w:r>
          </w:p>
        </w:tc>
      </w:tr>
      <w:tr w:rsidR="00582FF9" w:rsidRPr="00582FF9" w:rsidTr="001122BE">
        <w:trPr>
          <w:trHeight w:val="300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>Sum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 xml:space="preserve">           25 000 </w:t>
            </w:r>
          </w:p>
        </w:tc>
      </w:tr>
      <w:tr w:rsidR="00582FF9" w:rsidRPr="00582FF9" w:rsidTr="001122BE">
        <w:trPr>
          <w:trHeight w:val="300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Bruk</w:t>
            </w:r>
            <w:proofErr w:type="spellEnd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</w:t>
            </w: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av</w:t>
            </w:r>
            <w:proofErr w:type="spellEnd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USITs </w:t>
            </w:r>
            <w:proofErr w:type="spellStart"/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>investeringsmidler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/>
                <w:color w:val="000000"/>
                <w:lang w:val="en-US" w:eastAsia="zh-CN"/>
              </w:rPr>
              <w:t xml:space="preserve">              9 000 </w:t>
            </w:r>
          </w:p>
        </w:tc>
      </w:tr>
      <w:tr w:rsidR="00582FF9" w:rsidRPr="00582FF9" w:rsidTr="001122BE">
        <w:trPr>
          <w:trHeight w:val="315"/>
        </w:trPr>
        <w:tc>
          <w:tcPr>
            <w:tcW w:w="5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nn-NO" w:eastAsia="zh-CN"/>
              </w:rPr>
            </w:pPr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nn-NO" w:eastAsia="zh-CN"/>
              </w:rPr>
              <w:t xml:space="preserve">Behov for </w:t>
            </w:r>
            <w:proofErr w:type="spellStart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nn-NO" w:eastAsia="zh-CN"/>
              </w:rPr>
              <w:t>satsingsmidler</w:t>
            </w:r>
            <w:proofErr w:type="spellEnd"/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nn-NO" w:eastAsia="zh-CN"/>
              </w:rPr>
              <w:t xml:space="preserve"> IT-infrastruktur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2FF9" w:rsidRPr="00582FF9" w:rsidRDefault="00582FF9" w:rsidP="001122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nn-NO" w:eastAsia="zh-CN"/>
              </w:rPr>
              <w:t xml:space="preserve">           </w:t>
            </w:r>
            <w:r w:rsidRPr="00582FF9">
              <w:rPr>
                <w:rFonts w:ascii="Times New Roman" w:eastAsia="Times New Roman" w:hAnsi="Times New Roman" w:cs="Calibri"/>
                <w:b/>
                <w:bCs/>
                <w:color w:val="000000"/>
                <w:lang w:val="en-US" w:eastAsia="zh-CN"/>
              </w:rPr>
              <w:t xml:space="preserve">16 000 </w:t>
            </w:r>
          </w:p>
        </w:tc>
      </w:tr>
    </w:tbl>
    <w:p w:rsidR="001122BE" w:rsidRDefault="001122BE" w:rsidP="00407D95">
      <w:pPr>
        <w:pStyle w:val="Header"/>
        <w:rPr>
          <w:rFonts w:ascii="Georgia" w:hAnsi="Georgia" w:cs="Calibri"/>
          <w:bCs/>
        </w:rPr>
      </w:pPr>
    </w:p>
    <w:p w:rsidR="001122BE" w:rsidRPr="001122BE" w:rsidRDefault="001122BE" w:rsidP="001122BE"/>
    <w:p w:rsidR="001122BE" w:rsidRPr="001122BE" w:rsidRDefault="001122BE" w:rsidP="001122BE"/>
    <w:p w:rsidR="001122BE" w:rsidRDefault="001122BE" w:rsidP="00407D95">
      <w:pPr>
        <w:pStyle w:val="Header"/>
        <w:rPr>
          <w:rFonts w:ascii="Georgia" w:hAnsi="Georgia" w:cs="Calibri"/>
          <w:bCs/>
        </w:rPr>
      </w:pPr>
    </w:p>
    <w:p w:rsidR="001122BE" w:rsidRDefault="001122BE" w:rsidP="00407D95">
      <w:pPr>
        <w:pStyle w:val="Header"/>
        <w:rPr>
          <w:rFonts w:ascii="Georgia" w:hAnsi="Georgia" w:cs="Calibri"/>
          <w:bCs/>
        </w:rPr>
      </w:pPr>
    </w:p>
    <w:p w:rsidR="001122BE" w:rsidRDefault="001122BE" w:rsidP="001122BE">
      <w:pPr>
        <w:pStyle w:val="Header"/>
        <w:tabs>
          <w:tab w:val="clear" w:pos="4536"/>
          <w:tab w:val="clear" w:pos="9072"/>
          <w:tab w:val="center" w:pos="1511"/>
        </w:tabs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ab/>
      </w:r>
    </w:p>
    <w:p w:rsidR="00582FF9" w:rsidRDefault="001122BE" w:rsidP="001122BE">
      <w:pPr>
        <w:pStyle w:val="Header"/>
        <w:tabs>
          <w:tab w:val="clear" w:pos="4536"/>
          <w:tab w:val="clear" w:pos="9072"/>
          <w:tab w:val="center" w:pos="1511"/>
        </w:tabs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br w:type="textWrapping" w:clear="all"/>
      </w:r>
    </w:p>
    <w:p w:rsidR="00407D95" w:rsidRDefault="00407D95" w:rsidP="00407D95">
      <w:pPr>
        <w:pStyle w:val="Header"/>
        <w:rPr>
          <w:rFonts w:ascii="Georgia" w:hAnsi="Georgia" w:cs="Calibri"/>
          <w:bCs/>
        </w:rPr>
      </w:pPr>
    </w:p>
    <w:p w:rsidR="002A7133" w:rsidRDefault="00407D95" w:rsidP="00407D95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Vedrørende forslaget om ny lagringsløsning</w:t>
      </w:r>
      <w:r w:rsidR="00880EC6">
        <w:rPr>
          <w:rFonts w:ascii="Georgia" w:hAnsi="Georgia" w:cs="Calibri"/>
          <w:bCs/>
        </w:rPr>
        <w:t xml:space="preserve">, </w:t>
      </w:r>
      <w:r>
        <w:rPr>
          <w:rFonts w:ascii="Georgia" w:hAnsi="Georgia" w:cs="Calibri"/>
          <w:bCs/>
        </w:rPr>
        <w:t>er det slik at store deler av</w:t>
      </w:r>
      <w:r w:rsidR="00890E8E" w:rsidRPr="00890E8E">
        <w:rPr>
          <w:rFonts w:ascii="Georgia" w:hAnsi="Georgia" w:cs="Calibri"/>
          <w:bCs/>
        </w:rPr>
        <w:t xml:space="preserve"> dagens lagringsløsning har «End </w:t>
      </w:r>
      <w:proofErr w:type="spellStart"/>
      <w:r w:rsidR="00890E8E" w:rsidRPr="00890E8E">
        <w:rPr>
          <w:rFonts w:ascii="Georgia" w:hAnsi="Georgia" w:cs="Calibri"/>
          <w:bCs/>
        </w:rPr>
        <w:t>of</w:t>
      </w:r>
      <w:proofErr w:type="spellEnd"/>
      <w:r w:rsidR="00890E8E" w:rsidRPr="00890E8E">
        <w:rPr>
          <w:rFonts w:ascii="Georgia" w:hAnsi="Georgia" w:cs="Calibri"/>
          <w:bCs/>
        </w:rPr>
        <w:t xml:space="preserve"> Life» dato fra leverandøren 1. april 2019. Det betyr at store deler av lagringsløsningen etter den datoen ikke har hverken serviceavtale eller er mulig å få hjelp med. Det betyr at alle disse delene må være skiftet før 1. april 2019.</w:t>
      </w:r>
    </w:p>
    <w:p w:rsidR="002A7133" w:rsidRDefault="002A7133" w:rsidP="00407D95">
      <w:pPr>
        <w:pStyle w:val="Header"/>
        <w:rPr>
          <w:rFonts w:ascii="Georgia" w:hAnsi="Georgia" w:cs="Calibri"/>
          <w:bCs/>
        </w:rPr>
      </w:pPr>
    </w:p>
    <w:p w:rsidR="00407D95" w:rsidRPr="00890E8E" w:rsidRDefault="002A7133" w:rsidP="00407D95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I vedlegget som omhandler dette forslaget, er det også vurdert alternative løsninger som sky-tjenester for lagring. Våre undersøkelser tilsier at dette vil være et vesentlig dyrere alternativ for UiO. </w:t>
      </w:r>
      <w:r w:rsidR="00407D95">
        <w:rPr>
          <w:rFonts w:ascii="Georgia" w:hAnsi="Georgia" w:cs="Calibri"/>
          <w:bCs/>
        </w:rPr>
        <w:t xml:space="preserve"> </w:t>
      </w:r>
    </w:p>
    <w:p w:rsidR="00890E8E" w:rsidRDefault="00890E8E" w:rsidP="00890E8E">
      <w:pPr>
        <w:pStyle w:val="Header"/>
        <w:rPr>
          <w:rFonts w:ascii="Georgia" w:hAnsi="Georgia" w:cs="Calibri"/>
          <w:bCs/>
        </w:rPr>
      </w:pPr>
    </w:p>
    <w:p w:rsidR="00890E8E" w:rsidRPr="00272B8A" w:rsidRDefault="00272B8A" w:rsidP="00272B8A">
      <w:pPr>
        <w:pStyle w:val="Header"/>
        <w:numPr>
          <w:ilvl w:val="0"/>
          <w:numId w:val="21"/>
        </w:numPr>
        <w:rPr>
          <w:rFonts w:ascii="Georgia" w:hAnsi="Georgia" w:cs="Calibri"/>
          <w:b/>
          <w:bCs/>
        </w:rPr>
      </w:pPr>
      <w:r w:rsidRPr="00272B8A">
        <w:rPr>
          <w:rFonts w:ascii="Georgia" w:hAnsi="Georgia" w:cs="Calibri"/>
          <w:b/>
          <w:bCs/>
        </w:rPr>
        <w:t>TSD</w:t>
      </w:r>
    </w:p>
    <w:p w:rsidR="009579FD" w:rsidRDefault="009579FD" w:rsidP="009579FD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Da UiOs IT-løsning</w:t>
      </w:r>
      <w:r w:rsidRPr="009579FD">
        <w:rPr>
          <w:rFonts w:ascii="Georgia" w:hAnsi="Georgia" w:cs="Calibri"/>
          <w:bCs/>
        </w:rPr>
        <w:t xml:space="preserve"> for tjenest</w:t>
      </w:r>
      <w:r>
        <w:rPr>
          <w:rFonts w:ascii="Georgia" w:hAnsi="Georgia" w:cs="Calibri"/>
          <w:bCs/>
        </w:rPr>
        <w:t xml:space="preserve">er som håndterer sensitive data (TSD) ble etablert, var det anslått at systemet skulle håndtere omlag </w:t>
      </w:r>
      <w:r w:rsidRPr="009579FD">
        <w:rPr>
          <w:rFonts w:ascii="Georgia" w:hAnsi="Georgia" w:cs="Calibri"/>
          <w:bCs/>
        </w:rPr>
        <w:t>100 forskningsprosjekt</w:t>
      </w:r>
      <w:r>
        <w:rPr>
          <w:rFonts w:ascii="Georgia" w:hAnsi="Georgia" w:cs="Calibri"/>
          <w:bCs/>
        </w:rPr>
        <w:t xml:space="preserve">er. </w:t>
      </w:r>
      <w:r w:rsidRPr="009579FD">
        <w:rPr>
          <w:rFonts w:ascii="Georgia" w:hAnsi="Georgia" w:cs="Calibri"/>
          <w:bCs/>
        </w:rPr>
        <w:t xml:space="preserve"> </w:t>
      </w:r>
      <w:r>
        <w:rPr>
          <w:rFonts w:ascii="Georgia" w:hAnsi="Georgia" w:cs="Calibri"/>
          <w:bCs/>
        </w:rPr>
        <w:t xml:space="preserve">Det var opprinnelig beregnet at den årlige kostnaden ville være på 6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for løpende drift samt mindre </w:t>
      </w:r>
      <w:r w:rsidRPr="009579FD">
        <w:rPr>
          <w:rFonts w:ascii="Georgia" w:hAnsi="Georgia" w:cs="Calibri"/>
          <w:bCs/>
        </w:rPr>
        <w:t>investeringer</w:t>
      </w:r>
      <w:r>
        <w:rPr>
          <w:rFonts w:ascii="Georgia" w:hAnsi="Georgia" w:cs="Calibri"/>
          <w:bCs/>
        </w:rPr>
        <w:t>.</w:t>
      </w:r>
      <w:r w:rsidRPr="009579FD">
        <w:rPr>
          <w:rFonts w:ascii="Georgia" w:hAnsi="Georgia" w:cs="Calibri"/>
          <w:bCs/>
        </w:rPr>
        <w:t xml:space="preserve"> </w:t>
      </w:r>
      <w:r>
        <w:rPr>
          <w:rFonts w:ascii="Georgia" w:hAnsi="Georgia" w:cs="Calibri"/>
          <w:bCs/>
        </w:rPr>
        <w:t xml:space="preserve">USIT ble tildelt </w:t>
      </w:r>
      <w:r w:rsidRPr="009579FD">
        <w:rPr>
          <w:rFonts w:ascii="Georgia" w:hAnsi="Georgia" w:cs="Calibri"/>
          <w:bCs/>
        </w:rPr>
        <w:t>4 millioner kroner årlig i satsingsmidler og det ble presisert at dette kun skulle dekke løpende dri</w:t>
      </w:r>
      <w:r>
        <w:rPr>
          <w:rFonts w:ascii="Georgia" w:hAnsi="Georgia" w:cs="Calibri"/>
          <w:bCs/>
        </w:rPr>
        <w:t xml:space="preserve">ft, </w:t>
      </w:r>
      <w:r w:rsidRPr="009579FD">
        <w:rPr>
          <w:rFonts w:ascii="Georgia" w:hAnsi="Georgia" w:cs="Calibri"/>
          <w:bCs/>
        </w:rPr>
        <w:t>ikke investeringer og videreutvikling.</w:t>
      </w:r>
    </w:p>
    <w:p w:rsidR="009579FD" w:rsidRDefault="009579FD" w:rsidP="009579FD">
      <w:pPr>
        <w:pStyle w:val="Header"/>
        <w:rPr>
          <w:rFonts w:ascii="Georgia" w:hAnsi="Georgia" w:cs="Calibri"/>
          <w:bCs/>
        </w:rPr>
      </w:pPr>
    </w:p>
    <w:p w:rsidR="007A1377" w:rsidRDefault="009579FD" w:rsidP="009579FD">
      <w:pPr>
        <w:pStyle w:val="Header"/>
        <w:rPr>
          <w:rFonts w:ascii="Georgia" w:hAnsi="Georgia" w:cs="Calibri"/>
          <w:bCs/>
        </w:rPr>
      </w:pPr>
      <w:r w:rsidRPr="009579FD">
        <w:rPr>
          <w:rFonts w:ascii="Georgia" w:hAnsi="Georgia" w:cs="Calibri"/>
          <w:bCs/>
        </w:rPr>
        <w:t xml:space="preserve">I dag er det rundt </w:t>
      </w:r>
      <w:r w:rsidR="000E1732">
        <w:rPr>
          <w:rFonts w:ascii="Georgia" w:hAnsi="Georgia" w:cs="Calibri"/>
          <w:bCs/>
        </w:rPr>
        <w:t xml:space="preserve">300 prosjekter i TSD hvor UiO er enten eier eller deltager og det </w:t>
      </w:r>
      <w:r w:rsidR="007A1377">
        <w:rPr>
          <w:rFonts w:ascii="Georgia" w:hAnsi="Georgia" w:cs="Calibri"/>
          <w:bCs/>
        </w:rPr>
        <w:t xml:space="preserve">er </w:t>
      </w:r>
      <w:r w:rsidRPr="009579FD">
        <w:rPr>
          <w:rFonts w:ascii="Georgia" w:hAnsi="Georgia" w:cs="Calibri"/>
          <w:bCs/>
        </w:rPr>
        <w:t>rundt 1200 UiO-brukere av TSD. Både antall prosjekter og antall bru</w:t>
      </w:r>
      <w:r w:rsidR="007A1377">
        <w:rPr>
          <w:rFonts w:ascii="Georgia" w:hAnsi="Georgia" w:cs="Calibri"/>
          <w:bCs/>
        </w:rPr>
        <w:t xml:space="preserve">kere er økende. </w:t>
      </w:r>
      <w:r w:rsidRPr="009579FD">
        <w:rPr>
          <w:rFonts w:ascii="Georgia" w:hAnsi="Georgia" w:cs="Calibri"/>
          <w:bCs/>
        </w:rPr>
        <w:t xml:space="preserve">TSD </w:t>
      </w:r>
      <w:r w:rsidR="007A1377">
        <w:rPr>
          <w:rFonts w:ascii="Georgia" w:hAnsi="Georgia" w:cs="Calibri"/>
          <w:bCs/>
        </w:rPr>
        <w:t xml:space="preserve">brukes </w:t>
      </w:r>
      <w:r w:rsidRPr="009579FD">
        <w:rPr>
          <w:rFonts w:ascii="Georgia" w:hAnsi="Georgia" w:cs="Calibri"/>
          <w:bCs/>
        </w:rPr>
        <w:t xml:space="preserve">til </w:t>
      </w:r>
      <w:r w:rsidR="007A1377">
        <w:rPr>
          <w:rFonts w:ascii="Georgia" w:hAnsi="Georgia" w:cs="Calibri"/>
          <w:bCs/>
        </w:rPr>
        <w:t xml:space="preserve">stadig </w:t>
      </w:r>
      <w:r w:rsidRPr="009579FD">
        <w:rPr>
          <w:rFonts w:ascii="Georgia" w:hAnsi="Georgia" w:cs="Calibri"/>
          <w:bCs/>
        </w:rPr>
        <w:t>nye formål</w:t>
      </w:r>
      <w:r w:rsidR="000E1732">
        <w:rPr>
          <w:rFonts w:ascii="Georgia" w:hAnsi="Georgia" w:cs="Calibri"/>
          <w:bCs/>
        </w:rPr>
        <w:t xml:space="preserve"> samt at krav i nytt personvernreg</w:t>
      </w:r>
      <w:r w:rsidR="007A1377">
        <w:rPr>
          <w:rFonts w:ascii="Georgia" w:hAnsi="Georgia" w:cs="Calibri"/>
          <w:bCs/>
        </w:rPr>
        <w:t>el</w:t>
      </w:r>
      <w:r w:rsidR="000E1732">
        <w:rPr>
          <w:rFonts w:ascii="Georgia" w:hAnsi="Georgia" w:cs="Calibri"/>
          <w:bCs/>
        </w:rPr>
        <w:t>verk vil øke behovet for løsningen.</w:t>
      </w:r>
      <w:r w:rsidR="00DB4125">
        <w:rPr>
          <w:rFonts w:ascii="Georgia" w:hAnsi="Georgia" w:cs="Calibri"/>
          <w:bCs/>
        </w:rPr>
        <w:t xml:space="preserve"> </w:t>
      </w:r>
      <w:r w:rsidR="007A1377">
        <w:rPr>
          <w:rFonts w:ascii="Georgia" w:hAnsi="Georgia" w:cs="Calibri"/>
          <w:bCs/>
        </w:rPr>
        <w:t xml:space="preserve">For å kunne håndtere godt både dagens situasjon med en tredobling av bruk av tjenesten i forhold til opprinnelig </w:t>
      </w:r>
      <w:r w:rsidR="007A1377">
        <w:rPr>
          <w:rFonts w:ascii="Georgia" w:hAnsi="Georgia" w:cs="Calibri"/>
          <w:bCs/>
        </w:rPr>
        <w:lastRenderedPageBreak/>
        <w:t xml:space="preserve">finansiert driftskapasitet, og være i stand til å øke kapasiteten i samsvar med forventet økning i behov, ber USIT om en styrkning av avsatte satsingsmidler med 4 </w:t>
      </w:r>
      <w:proofErr w:type="spellStart"/>
      <w:r w:rsidR="007A1377">
        <w:rPr>
          <w:rFonts w:ascii="Georgia" w:hAnsi="Georgia" w:cs="Calibri"/>
          <w:bCs/>
        </w:rPr>
        <w:t>mill</w:t>
      </w:r>
      <w:proofErr w:type="spellEnd"/>
      <w:r w:rsidR="007A1377">
        <w:rPr>
          <w:rFonts w:ascii="Georgia" w:hAnsi="Georgia" w:cs="Calibri"/>
          <w:bCs/>
        </w:rPr>
        <w:t xml:space="preserve"> kr. </w:t>
      </w:r>
    </w:p>
    <w:p w:rsidR="007A1377" w:rsidRDefault="007A1377" w:rsidP="009579FD">
      <w:pPr>
        <w:pStyle w:val="Header"/>
        <w:rPr>
          <w:rFonts w:ascii="Georgia" w:hAnsi="Georgia" w:cs="Calibri"/>
          <w:bCs/>
        </w:rPr>
      </w:pPr>
    </w:p>
    <w:p w:rsidR="007A1377" w:rsidRDefault="007A1377" w:rsidP="007A1377">
      <w:pPr>
        <w:pStyle w:val="Header"/>
        <w:rPr>
          <w:rFonts w:ascii="Georgia" w:hAnsi="Georgia" w:cs="Calibri"/>
          <w:bCs/>
        </w:rPr>
      </w:pPr>
      <w:r w:rsidRPr="007A1377">
        <w:rPr>
          <w:rFonts w:ascii="Georgia" w:hAnsi="Georgia" w:cs="Calibri"/>
          <w:bCs/>
        </w:rPr>
        <w:t>I forbindelse med beslutningen om at all forskning som behandlet personsensitive data skulle inn i TSD ble det investert i maskinvare og lagring for universitetets TSD-brukere. Disse ressursene går ut på dato i 2019 og det er hverken tjenestemessig, funksjonelt eller økonomisk forsvarlig å strekke levetiden utover 2019. For å erstatte disse ressursene er det</w:t>
      </w:r>
      <w:r>
        <w:rPr>
          <w:rFonts w:ascii="Georgia" w:hAnsi="Georgia" w:cs="Calibri"/>
          <w:bCs/>
        </w:rPr>
        <w:t xml:space="preserve"> nødvendig med en engangsinvestering</w:t>
      </w:r>
      <w:r w:rsidRPr="007A1377">
        <w:rPr>
          <w:rFonts w:ascii="Georgia" w:hAnsi="Georgia" w:cs="Calibri"/>
          <w:bCs/>
        </w:rPr>
        <w:t xml:space="preserve"> i 2019 på 4 millioner kroner.</w:t>
      </w:r>
    </w:p>
    <w:p w:rsidR="007A1377" w:rsidRDefault="007A1377" w:rsidP="007A1377">
      <w:pPr>
        <w:pStyle w:val="Header"/>
        <w:rPr>
          <w:rFonts w:ascii="Georgia" w:hAnsi="Georgia" w:cs="Calibri"/>
          <w:bCs/>
        </w:rPr>
      </w:pPr>
    </w:p>
    <w:p w:rsidR="007A1377" w:rsidRPr="007A1377" w:rsidRDefault="007A1377" w:rsidP="007A1377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Samlet foreslår USIT at TSD styrkes med 4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i varige midler (økes fra årlig 4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til 8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kr) og 4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i investeringsmidler i 2019.</w:t>
      </w:r>
    </w:p>
    <w:p w:rsidR="007A1377" w:rsidRDefault="007A1377" w:rsidP="009579FD">
      <w:pPr>
        <w:pStyle w:val="Header"/>
        <w:rPr>
          <w:rFonts w:ascii="Georgia" w:hAnsi="Georgia" w:cs="Calibri"/>
          <w:bCs/>
        </w:rPr>
      </w:pPr>
    </w:p>
    <w:p w:rsidR="00186BEE" w:rsidRPr="00186BEE" w:rsidRDefault="00186BEE" w:rsidP="00186BEE">
      <w:pPr>
        <w:pStyle w:val="Header"/>
        <w:numPr>
          <w:ilvl w:val="0"/>
          <w:numId w:val="21"/>
        </w:numPr>
        <w:rPr>
          <w:rFonts w:ascii="Georgia" w:hAnsi="Georgia" w:cs="Calibri"/>
          <w:b/>
          <w:bCs/>
        </w:rPr>
      </w:pPr>
      <w:r w:rsidRPr="00186BEE">
        <w:rPr>
          <w:rFonts w:ascii="Georgia" w:hAnsi="Georgia" w:cs="Calibri"/>
          <w:b/>
          <w:bCs/>
        </w:rPr>
        <w:t>Kryptering av datalinjer</w:t>
      </w:r>
    </w:p>
    <w:p w:rsidR="000E1732" w:rsidRDefault="00186BEE" w:rsidP="009579FD">
      <w:pPr>
        <w:pStyle w:val="Header"/>
        <w:rPr>
          <w:rFonts w:ascii="Georgia" w:hAnsi="Georgia" w:cs="Calibri"/>
          <w:bCs/>
        </w:rPr>
      </w:pPr>
      <w:r w:rsidRPr="00186BEE">
        <w:rPr>
          <w:rFonts w:ascii="Georgia" w:hAnsi="Georgia" w:cs="Calibri"/>
          <w:bCs/>
        </w:rPr>
        <w:t>UiO er varslet av Datatilsynet om at det vil komme pålegg om sikring av samband vi</w:t>
      </w:r>
      <w:r>
        <w:rPr>
          <w:rFonts w:ascii="Georgia" w:hAnsi="Georgia" w:cs="Calibri"/>
          <w:bCs/>
        </w:rPr>
        <w:t xml:space="preserve"> </w:t>
      </w:r>
      <w:r w:rsidR="00755C09">
        <w:rPr>
          <w:rFonts w:ascii="Georgia" w:hAnsi="Georgia" w:cs="Calibri"/>
          <w:bCs/>
        </w:rPr>
        <w:t xml:space="preserve">i dag </w:t>
      </w:r>
      <w:r>
        <w:rPr>
          <w:rFonts w:ascii="Georgia" w:hAnsi="Georgia" w:cs="Calibri"/>
          <w:bCs/>
        </w:rPr>
        <w:t>ikke har full kontroll på. Det vil si</w:t>
      </w:r>
      <w:r w:rsidRPr="00186BEE">
        <w:rPr>
          <w:rFonts w:ascii="Georgia" w:hAnsi="Georgia" w:cs="Calibri"/>
          <w:bCs/>
        </w:rPr>
        <w:t xml:space="preserve"> leid fiber, og fiber som er </w:t>
      </w:r>
      <w:proofErr w:type="spellStart"/>
      <w:r w:rsidRPr="00186BEE">
        <w:rPr>
          <w:rFonts w:ascii="Georgia" w:hAnsi="Georgia" w:cs="Calibri"/>
          <w:bCs/>
        </w:rPr>
        <w:t>patchet</w:t>
      </w:r>
      <w:proofErr w:type="spellEnd"/>
      <w:r w:rsidRPr="00186BEE">
        <w:rPr>
          <w:rFonts w:ascii="Georgia" w:hAnsi="Georgia" w:cs="Calibri"/>
          <w:bCs/>
        </w:rPr>
        <w:t xml:space="preserve"> i rom vi ikke har 100% kontroll. Bakgrunnen er at UiO benytter ukrypterte </w:t>
      </w:r>
      <w:r w:rsidR="00DB4125">
        <w:rPr>
          <w:rFonts w:ascii="Georgia" w:hAnsi="Georgia" w:cs="Calibri"/>
          <w:bCs/>
        </w:rPr>
        <w:t>protokoller.</w:t>
      </w:r>
      <w:r w:rsidRPr="00186BEE">
        <w:rPr>
          <w:rFonts w:ascii="Georgia" w:hAnsi="Georgia" w:cs="Calibri"/>
          <w:bCs/>
        </w:rPr>
        <w:t xml:space="preserve"> Pålegget fra Datatilsynet medfører at vi må finne løsninger for leide fibersamband, </w:t>
      </w:r>
      <w:proofErr w:type="spellStart"/>
      <w:r w:rsidRPr="00186BEE">
        <w:rPr>
          <w:rFonts w:ascii="Georgia" w:hAnsi="Georgia" w:cs="Calibri"/>
          <w:bCs/>
        </w:rPr>
        <w:t>fiberpatcher</w:t>
      </w:r>
      <w:proofErr w:type="spellEnd"/>
      <w:r w:rsidRPr="00186BEE">
        <w:rPr>
          <w:rFonts w:ascii="Georgia" w:hAnsi="Georgia" w:cs="Calibri"/>
          <w:bCs/>
        </w:rPr>
        <w:t xml:space="preserve"> i felleslokaler og steder der vi enten leier kapasitet eller kjører tunnel gjennom eksterne nett.</w:t>
      </w:r>
    </w:p>
    <w:p w:rsidR="000E1732" w:rsidRDefault="000E1732" w:rsidP="009579FD">
      <w:pPr>
        <w:pStyle w:val="Header"/>
        <w:rPr>
          <w:rFonts w:ascii="Georgia" w:hAnsi="Georgia" w:cs="Calibri"/>
          <w:bCs/>
        </w:rPr>
      </w:pPr>
    </w:p>
    <w:p w:rsidR="00186BEE" w:rsidRDefault="00186BEE" w:rsidP="009579FD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Det er forventet at Datatilsynet vil sette </w:t>
      </w:r>
      <w:r w:rsidR="00DB4125">
        <w:rPr>
          <w:rFonts w:ascii="Georgia" w:hAnsi="Georgia" w:cs="Calibri"/>
          <w:bCs/>
        </w:rPr>
        <w:t>frister</w:t>
      </w:r>
      <w:r>
        <w:rPr>
          <w:rFonts w:ascii="Georgia" w:hAnsi="Georgia" w:cs="Calibri"/>
          <w:bCs/>
        </w:rPr>
        <w:t xml:space="preserve"> slik at a</w:t>
      </w:r>
      <w:r w:rsidRPr="00186BEE">
        <w:rPr>
          <w:rFonts w:ascii="Georgia" w:hAnsi="Georgia" w:cs="Calibri"/>
          <w:bCs/>
        </w:rPr>
        <w:t>rbeid</w:t>
      </w:r>
      <w:r>
        <w:rPr>
          <w:rFonts w:ascii="Georgia" w:hAnsi="Georgia" w:cs="Calibri"/>
          <w:bCs/>
        </w:rPr>
        <w:t xml:space="preserve"> med dette </w:t>
      </w:r>
      <w:r w:rsidRPr="00186BEE">
        <w:rPr>
          <w:rFonts w:ascii="Georgia" w:hAnsi="Georgia" w:cs="Calibri"/>
          <w:bCs/>
        </w:rPr>
        <w:t xml:space="preserve">må starte </w:t>
      </w:r>
      <w:r>
        <w:rPr>
          <w:rFonts w:ascii="Georgia" w:hAnsi="Georgia" w:cs="Calibri"/>
          <w:bCs/>
        </w:rPr>
        <w:t xml:space="preserve">allerede i løpet av </w:t>
      </w:r>
      <w:r w:rsidRPr="00186BEE">
        <w:rPr>
          <w:rFonts w:ascii="Georgia" w:hAnsi="Georgia" w:cs="Calibri"/>
          <w:bCs/>
        </w:rPr>
        <w:t>2018</w:t>
      </w:r>
      <w:r>
        <w:rPr>
          <w:rFonts w:ascii="Georgia" w:hAnsi="Georgia" w:cs="Calibri"/>
          <w:bCs/>
        </w:rPr>
        <w:t>. Pålegget vil medføre at UiO må iverksette følgende tiltak:</w:t>
      </w:r>
    </w:p>
    <w:p w:rsidR="00186BEE" w:rsidRDefault="00186BEE" w:rsidP="009579FD">
      <w:pPr>
        <w:pStyle w:val="Header"/>
        <w:rPr>
          <w:rFonts w:ascii="Georgia" w:hAnsi="Georgia" w:cs="Calibri"/>
          <w:bCs/>
        </w:rPr>
      </w:pPr>
    </w:p>
    <w:p w:rsidR="00186BEE" w:rsidRPr="00186BEE" w:rsidRDefault="00186BEE" w:rsidP="00186BEE">
      <w:pPr>
        <w:pStyle w:val="Header"/>
        <w:numPr>
          <w:ilvl w:val="0"/>
          <w:numId w:val="23"/>
        </w:numPr>
        <w:rPr>
          <w:rFonts w:ascii="Georgia" w:hAnsi="Georgia" w:cs="Calibri"/>
          <w:bCs/>
          <w:lang w:val="nn-NO"/>
        </w:rPr>
      </w:pPr>
      <w:proofErr w:type="spellStart"/>
      <w:r>
        <w:rPr>
          <w:rFonts w:ascii="Georgia" w:hAnsi="Georgia" w:cs="Calibri"/>
          <w:bCs/>
          <w:lang w:val="nn-NO"/>
        </w:rPr>
        <w:t>Investeringer</w:t>
      </w:r>
      <w:proofErr w:type="spellEnd"/>
      <w:r>
        <w:rPr>
          <w:rFonts w:ascii="Georgia" w:hAnsi="Georgia" w:cs="Calibri"/>
          <w:bCs/>
          <w:lang w:val="nn-NO"/>
        </w:rPr>
        <w:t xml:space="preserve"> i nytt </w:t>
      </w:r>
      <w:r w:rsidRPr="00186BEE">
        <w:rPr>
          <w:rFonts w:ascii="Georgia" w:hAnsi="Georgia" w:cs="Calibri"/>
          <w:bCs/>
          <w:lang w:val="nn-NO"/>
        </w:rPr>
        <w:t xml:space="preserve">utstyr (utover </w:t>
      </w:r>
      <w:proofErr w:type="spellStart"/>
      <w:r w:rsidRPr="00186BEE">
        <w:rPr>
          <w:rFonts w:ascii="Georgia" w:hAnsi="Georgia" w:cs="Calibri"/>
          <w:bCs/>
          <w:lang w:val="nn-NO"/>
        </w:rPr>
        <w:t>stamnettbevilgningen</w:t>
      </w:r>
      <w:proofErr w:type="spellEnd"/>
      <w:r w:rsidRPr="00186BEE">
        <w:rPr>
          <w:rFonts w:ascii="Georgia" w:hAnsi="Georgia" w:cs="Calibri"/>
          <w:bCs/>
          <w:lang w:val="nn-NO"/>
        </w:rPr>
        <w:t>) </w:t>
      </w:r>
      <w:r>
        <w:rPr>
          <w:rFonts w:ascii="Georgia" w:hAnsi="Georgia" w:cs="Calibri"/>
          <w:bCs/>
          <w:lang w:val="nn-NO"/>
        </w:rPr>
        <w:t>på 1,9</w:t>
      </w:r>
      <w:r w:rsidRPr="00186BEE">
        <w:rPr>
          <w:rFonts w:ascii="Georgia" w:hAnsi="Georgia" w:cs="Calibri"/>
          <w:bCs/>
          <w:lang w:val="nn-NO"/>
        </w:rPr>
        <w:t xml:space="preserve"> </w:t>
      </w:r>
      <w:proofErr w:type="spellStart"/>
      <w:r w:rsidRPr="00186BEE">
        <w:rPr>
          <w:rFonts w:ascii="Georgia" w:hAnsi="Georgia" w:cs="Calibri"/>
          <w:bCs/>
          <w:lang w:val="nn-NO"/>
        </w:rPr>
        <w:t>mill</w:t>
      </w:r>
      <w:proofErr w:type="spellEnd"/>
      <w:r>
        <w:rPr>
          <w:rFonts w:ascii="Georgia" w:hAnsi="Georgia" w:cs="Calibri"/>
          <w:bCs/>
          <w:lang w:val="nn-NO"/>
        </w:rPr>
        <w:t xml:space="preserve"> kr</w:t>
      </w:r>
    </w:p>
    <w:p w:rsidR="00186BEE" w:rsidRPr="00186BEE" w:rsidRDefault="00186BEE" w:rsidP="00186BEE">
      <w:pPr>
        <w:pStyle w:val="Header"/>
        <w:numPr>
          <w:ilvl w:val="0"/>
          <w:numId w:val="23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Implementering av løsningen</w:t>
      </w:r>
      <w:r w:rsidR="00755C09">
        <w:rPr>
          <w:rFonts w:ascii="Georgia" w:hAnsi="Georgia" w:cs="Calibri"/>
          <w:bCs/>
        </w:rPr>
        <w:t>, 0,5 årsverk i 2 år</w:t>
      </w:r>
      <w:r>
        <w:rPr>
          <w:rFonts w:ascii="Georgia" w:hAnsi="Georgia" w:cs="Calibri"/>
          <w:bCs/>
        </w:rPr>
        <w:t xml:space="preserve"> til sammen 1 årsverk</w:t>
      </w:r>
      <w:r w:rsidR="008E3F38">
        <w:rPr>
          <w:rFonts w:ascii="Georgia" w:hAnsi="Georgia" w:cs="Calibri"/>
          <w:bCs/>
        </w:rPr>
        <w:t xml:space="preserve">, 0,9 </w:t>
      </w:r>
      <w:proofErr w:type="spellStart"/>
      <w:r w:rsidR="008E3F38">
        <w:rPr>
          <w:rFonts w:ascii="Georgia" w:hAnsi="Georgia" w:cs="Calibri"/>
          <w:bCs/>
        </w:rPr>
        <w:t>mill</w:t>
      </w:r>
      <w:proofErr w:type="spellEnd"/>
      <w:r w:rsidR="008E3F38">
        <w:rPr>
          <w:rFonts w:ascii="Georgia" w:hAnsi="Georgia" w:cs="Calibri"/>
          <w:bCs/>
        </w:rPr>
        <w:t xml:space="preserve"> kr</w:t>
      </w:r>
    </w:p>
    <w:p w:rsidR="00186BEE" w:rsidRDefault="00186BEE" w:rsidP="00186BEE">
      <w:pPr>
        <w:pStyle w:val="Header"/>
        <w:numPr>
          <w:ilvl w:val="0"/>
          <w:numId w:val="23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Fremtidig ny </w:t>
      </w:r>
      <w:r w:rsidR="008E3F38">
        <w:rPr>
          <w:rFonts w:ascii="Georgia" w:hAnsi="Georgia" w:cs="Calibri"/>
          <w:bCs/>
        </w:rPr>
        <w:t xml:space="preserve">varig </w:t>
      </w:r>
      <w:r>
        <w:rPr>
          <w:rFonts w:ascii="Georgia" w:hAnsi="Georgia" w:cs="Calibri"/>
          <w:bCs/>
        </w:rPr>
        <w:t xml:space="preserve">oppgave </w:t>
      </w:r>
      <w:r w:rsidR="008E3F38">
        <w:rPr>
          <w:rFonts w:ascii="Georgia" w:hAnsi="Georgia" w:cs="Calibri"/>
          <w:bCs/>
        </w:rPr>
        <w:t xml:space="preserve">fra 2018 </w:t>
      </w:r>
      <w:r>
        <w:rPr>
          <w:rFonts w:ascii="Georgia" w:hAnsi="Georgia" w:cs="Calibri"/>
          <w:bCs/>
        </w:rPr>
        <w:t>med m</w:t>
      </w:r>
      <w:r w:rsidRPr="00186BEE">
        <w:rPr>
          <w:rFonts w:ascii="Georgia" w:hAnsi="Georgia" w:cs="Calibri"/>
          <w:bCs/>
        </w:rPr>
        <w:t>erarbei</w:t>
      </w:r>
      <w:r>
        <w:rPr>
          <w:rFonts w:ascii="Georgia" w:hAnsi="Georgia" w:cs="Calibri"/>
          <w:bCs/>
        </w:rPr>
        <w:t xml:space="preserve">d med kryptering, 0,5 årsverk, </w:t>
      </w:r>
      <w:r w:rsidR="008E3F38">
        <w:rPr>
          <w:rFonts w:ascii="Georgia" w:hAnsi="Georgia" w:cs="Calibri"/>
          <w:bCs/>
        </w:rPr>
        <w:t xml:space="preserve">0,5 </w:t>
      </w:r>
      <w:proofErr w:type="spellStart"/>
      <w:r w:rsidR="008E3F38">
        <w:rPr>
          <w:rFonts w:ascii="Georgia" w:hAnsi="Georgia" w:cs="Calibri"/>
          <w:bCs/>
        </w:rPr>
        <w:t>mill</w:t>
      </w:r>
      <w:proofErr w:type="spellEnd"/>
      <w:r w:rsidR="008E3F38">
        <w:rPr>
          <w:rFonts w:ascii="Georgia" w:hAnsi="Georgia" w:cs="Calibri"/>
          <w:bCs/>
        </w:rPr>
        <w:t xml:space="preserve"> kr</w:t>
      </w:r>
    </w:p>
    <w:p w:rsidR="008E3F38" w:rsidRDefault="008E3F38" w:rsidP="008E3F38">
      <w:pPr>
        <w:pStyle w:val="Header"/>
        <w:rPr>
          <w:rFonts w:ascii="Georgia" w:hAnsi="Georgia" w:cs="Calibri"/>
          <w:bCs/>
        </w:rPr>
      </w:pPr>
    </w:p>
    <w:p w:rsidR="008E3F38" w:rsidRPr="00186BEE" w:rsidRDefault="00755C09" w:rsidP="008E3F38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Samlet er det et behov for en varig styrkning på årlig 0,5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og engangsmidler i 2019 på 2,8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kr.  </w:t>
      </w:r>
    </w:p>
    <w:p w:rsidR="00186BEE" w:rsidRDefault="00186BEE" w:rsidP="00186BEE">
      <w:pPr>
        <w:pStyle w:val="Header"/>
        <w:rPr>
          <w:rFonts w:ascii="Georgia" w:hAnsi="Georgia" w:cs="Calibri"/>
          <w:bCs/>
        </w:rPr>
      </w:pPr>
    </w:p>
    <w:p w:rsidR="00D62794" w:rsidRPr="00D62794" w:rsidRDefault="00D62794" w:rsidP="00D62794">
      <w:pPr>
        <w:pStyle w:val="Header"/>
        <w:numPr>
          <w:ilvl w:val="0"/>
          <w:numId w:val="21"/>
        </w:numPr>
        <w:rPr>
          <w:rFonts w:ascii="Georgia" w:hAnsi="Georgia" w:cs="Calibri"/>
          <w:b/>
          <w:bCs/>
        </w:rPr>
      </w:pPr>
      <w:r w:rsidRPr="00D62794">
        <w:rPr>
          <w:rFonts w:ascii="Georgia" w:hAnsi="Georgia" w:cs="Calibri"/>
          <w:b/>
          <w:bCs/>
        </w:rPr>
        <w:t>Innføring av nytt personvernregelverk</w:t>
      </w:r>
    </w:p>
    <w:p w:rsidR="00D62794" w:rsidRPr="00D62794" w:rsidRDefault="00D62794" w:rsidP="00D62794">
      <w:pPr>
        <w:pStyle w:val="Header"/>
        <w:rPr>
          <w:rFonts w:ascii="Georgia" w:hAnsi="Georgia" w:cs="Calibri"/>
          <w:bCs/>
        </w:rPr>
      </w:pPr>
      <w:r w:rsidRPr="00D62794">
        <w:rPr>
          <w:rFonts w:ascii="Georgia" w:hAnsi="Georgia" w:cs="Calibri"/>
          <w:bCs/>
        </w:rPr>
        <w:t xml:space="preserve">EU har vedtatt </w:t>
      </w:r>
      <w:r>
        <w:rPr>
          <w:rFonts w:ascii="Georgia" w:hAnsi="Georgia" w:cs="Calibri"/>
          <w:bCs/>
        </w:rPr>
        <w:t xml:space="preserve">en </w:t>
      </w:r>
      <w:r w:rsidRPr="00D62794">
        <w:rPr>
          <w:rFonts w:ascii="Georgia" w:hAnsi="Georgia" w:cs="Calibri"/>
          <w:bCs/>
        </w:rPr>
        <w:t xml:space="preserve">ny </w:t>
      </w:r>
      <w:r w:rsidR="00DB4125">
        <w:rPr>
          <w:rFonts w:ascii="Georgia" w:hAnsi="Georgia" w:cs="Calibri"/>
          <w:bCs/>
        </w:rPr>
        <w:t>personvernsforordning (GDPR</w:t>
      </w:r>
      <w:r w:rsidRPr="00D62794">
        <w:rPr>
          <w:rFonts w:ascii="Georgia" w:hAnsi="Georgia" w:cs="Calibri"/>
          <w:bCs/>
        </w:rPr>
        <w:t>). Denne trer i kraft 25. mai 2018</w:t>
      </w:r>
      <w:r w:rsidR="000C6C89">
        <w:rPr>
          <w:rFonts w:ascii="Georgia" w:hAnsi="Georgia" w:cs="Calibri"/>
          <w:bCs/>
        </w:rPr>
        <w:t xml:space="preserve"> (muligens noe senere for Norge)</w:t>
      </w:r>
      <w:r w:rsidRPr="00D62794">
        <w:rPr>
          <w:rFonts w:ascii="Georgia" w:hAnsi="Georgia" w:cs="Calibri"/>
          <w:bCs/>
        </w:rPr>
        <w:t>.</w:t>
      </w:r>
      <w:r>
        <w:rPr>
          <w:rFonts w:ascii="Georgia" w:hAnsi="Georgia" w:cs="Calibri"/>
          <w:bCs/>
        </w:rPr>
        <w:t xml:space="preserve"> </w:t>
      </w:r>
      <w:r w:rsidRPr="00D62794">
        <w:rPr>
          <w:rFonts w:ascii="Georgia" w:hAnsi="Georgia" w:cs="Calibri"/>
          <w:bCs/>
        </w:rPr>
        <w:t>Det forventes at innføringen av det nye personvernregelverket vil medføre krav om tiltak og endringer for UiO. For å sikre at vi ivaretar alle aspekter av det nye regelverket, er det etablert et eget UiO-prosjekt for å arbeide med gjennomføringen og sikring av etterlevelse av det nye regelverket.</w:t>
      </w:r>
    </w:p>
    <w:p w:rsidR="00186BEE" w:rsidRDefault="00186BEE" w:rsidP="00186BEE">
      <w:pPr>
        <w:pStyle w:val="Header"/>
        <w:rPr>
          <w:rFonts w:ascii="Georgia" w:hAnsi="Georgia" w:cs="Calibri"/>
          <w:bCs/>
        </w:rPr>
      </w:pPr>
    </w:p>
    <w:p w:rsidR="00D62794" w:rsidRDefault="00D62794" w:rsidP="00D62794">
      <w:pPr>
        <w:pStyle w:val="Header"/>
        <w:rPr>
          <w:rFonts w:ascii="Georgia" w:hAnsi="Georgia" w:cs="Calibri"/>
          <w:bCs/>
        </w:rPr>
      </w:pPr>
      <w:r w:rsidRPr="00D62794">
        <w:rPr>
          <w:rFonts w:ascii="Georgia" w:hAnsi="Georgia" w:cs="Calibri"/>
          <w:bCs/>
        </w:rPr>
        <w:t xml:space="preserve">Oppsummert er det anslått et behov for satsinger </w:t>
      </w:r>
      <w:r w:rsidR="00573730">
        <w:rPr>
          <w:rFonts w:ascii="Georgia" w:hAnsi="Georgia" w:cs="Calibri"/>
          <w:bCs/>
        </w:rPr>
        <w:t>på 9,3</w:t>
      </w:r>
      <w:r w:rsidRPr="00D62794">
        <w:rPr>
          <w:rFonts w:ascii="Georgia" w:hAnsi="Georgia" w:cs="Calibri"/>
          <w:bCs/>
        </w:rPr>
        <w:t xml:space="preserve"> </w:t>
      </w:r>
      <w:proofErr w:type="spellStart"/>
      <w:r w:rsidRPr="00D62794">
        <w:rPr>
          <w:rFonts w:ascii="Georgia" w:hAnsi="Georgia" w:cs="Calibri"/>
          <w:bCs/>
        </w:rPr>
        <w:t>mill</w:t>
      </w:r>
      <w:proofErr w:type="spellEnd"/>
      <w:r w:rsidRPr="00D62794">
        <w:rPr>
          <w:rFonts w:ascii="Georgia" w:hAnsi="Georgia" w:cs="Calibri"/>
          <w:bCs/>
        </w:rPr>
        <w:t xml:space="preserve"> kr i 2019 for at UiO skal tilrettelegge for etterlevelse av nytt personvernregelverk. Tiltakene som foreslås iverksatt i 2019, er følgende:</w:t>
      </w:r>
    </w:p>
    <w:p w:rsidR="00D62794" w:rsidRPr="00D62794" w:rsidRDefault="00D62794" w:rsidP="00D62794">
      <w:pPr>
        <w:pStyle w:val="Header"/>
        <w:rPr>
          <w:rFonts w:ascii="Georgia" w:hAnsi="Georgia" w:cs="Calibri"/>
          <w:bCs/>
        </w:rPr>
      </w:pPr>
    </w:p>
    <w:p w:rsidR="00D62794" w:rsidRPr="00D62794" w:rsidRDefault="00D62794" w:rsidP="00D62794">
      <w:pPr>
        <w:pStyle w:val="Header"/>
        <w:numPr>
          <w:ilvl w:val="0"/>
          <w:numId w:val="24"/>
        </w:numPr>
        <w:ind w:left="360"/>
        <w:rPr>
          <w:rFonts w:ascii="Georgia" w:hAnsi="Georgia" w:cs="Calibri"/>
          <w:bCs/>
        </w:rPr>
      </w:pPr>
      <w:r w:rsidRPr="00D62794">
        <w:rPr>
          <w:rFonts w:ascii="Georgia" w:hAnsi="Georgia" w:cs="Calibri"/>
          <w:bCs/>
        </w:rPr>
        <w:t xml:space="preserve">Videre kartlegging, oppfølging og rådgivning etter prosjektperioden. Etablering av en personvernjurist- og en IT-sikkerhetsstilling hos USIT, estimert årlig kostnad på 1,8 </w:t>
      </w:r>
      <w:proofErr w:type="spellStart"/>
      <w:r w:rsidRPr="00D62794">
        <w:rPr>
          <w:rFonts w:ascii="Georgia" w:hAnsi="Georgia" w:cs="Calibri"/>
          <w:bCs/>
        </w:rPr>
        <w:t>mill</w:t>
      </w:r>
      <w:proofErr w:type="spellEnd"/>
      <w:r w:rsidRPr="00D62794">
        <w:rPr>
          <w:rFonts w:ascii="Georgia" w:hAnsi="Georgia" w:cs="Calibri"/>
          <w:bCs/>
        </w:rPr>
        <w:t xml:space="preserve"> kr. </w:t>
      </w:r>
    </w:p>
    <w:p w:rsidR="00573730" w:rsidRDefault="00D62794" w:rsidP="00D62794">
      <w:pPr>
        <w:pStyle w:val="Header"/>
        <w:numPr>
          <w:ilvl w:val="0"/>
          <w:numId w:val="24"/>
        </w:numPr>
        <w:ind w:left="360"/>
        <w:rPr>
          <w:rFonts w:ascii="Georgia" w:hAnsi="Georgia" w:cs="Calibri"/>
          <w:bCs/>
        </w:rPr>
      </w:pPr>
      <w:r w:rsidRPr="00573730">
        <w:rPr>
          <w:rFonts w:ascii="Georgia" w:hAnsi="Georgia" w:cs="Calibri"/>
          <w:bCs/>
        </w:rPr>
        <w:t xml:space="preserve">IT-teknisk- og dokumentasjonsarbeid for UiOs IT-systemer, </w:t>
      </w:r>
      <w:r w:rsidR="00573730" w:rsidRPr="00573730">
        <w:rPr>
          <w:rFonts w:ascii="Georgia" w:hAnsi="Georgia" w:cs="Calibri"/>
          <w:bCs/>
        </w:rPr>
        <w:t xml:space="preserve">foreslått avsatt en samlepott </w:t>
      </w:r>
      <w:r w:rsidR="00573730">
        <w:rPr>
          <w:rFonts w:ascii="Georgia" w:hAnsi="Georgia" w:cs="Calibri"/>
          <w:bCs/>
        </w:rPr>
        <w:t xml:space="preserve">som detaljplanlegges senere, </w:t>
      </w:r>
      <w:r w:rsidR="00573730" w:rsidRPr="00573730">
        <w:rPr>
          <w:rFonts w:ascii="Georgia" w:hAnsi="Georgia" w:cs="Calibri"/>
          <w:bCs/>
        </w:rPr>
        <w:t xml:space="preserve">på 2 </w:t>
      </w:r>
      <w:proofErr w:type="spellStart"/>
      <w:r w:rsidR="00573730" w:rsidRPr="00573730">
        <w:rPr>
          <w:rFonts w:ascii="Georgia" w:hAnsi="Georgia" w:cs="Calibri"/>
          <w:bCs/>
        </w:rPr>
        <w:t>mill</w:t>
      </w:r>
      <w:proofErr w:type="spellEnd"/>
      <w:r w:rsidR="00573730" w:rsidRPr="00573730">
        <w:rPr>
          <w:rFonts w:ascii="Georgia" w:hAnsi="Georgia" w:cs="Calibri"/>
          <w:bCs/>
        </w:rPr>
        <w:t xml:space="preserve"> kr.  </w:t>
      </w:r>
    </w:p>
    <w:p w:rsidR="00D62794" w:rsidRPr="00573730" w:rsidRDefault="00573730" w:rsidP="00D62794">
      <w:pPr>
        <w:pStyle w:val="Header"/>
        <w:numPr>
          <w:ilvl w:val="0"/>
          <w:numId w:val="24"/>
        </w:numPr>
        <w:ind w:left="36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Oppdatering og bredere bruk av instrumentnettet samt etablering av en «</w:t>
      </w:r>
      <w:proofErr w:type="spellStart"/>
      <w:r>
        <w:rPr>
          <w:rFonts w:ascii="Georgia" w:hAnsi="Georgia" w:cs="Calibri"/>
          <w:bCs/>
        </w:rPr>
        <w:t>lettvektsutgave</w:t>
      </w:r>
      <w:proofErr w:type="spellEnd"/>
      <w:r>
        <w:rPr>
          <w:rFonts w:ascii="Georgia" w:hAnsi="Georgia" w:cs="Calibri"/>
          <w:bCs/>
        </w:rPr>
        <w:t>» av TSD. Det foreslås i</w:t>
      </w:r>
      <w:r w:rsidR="00D62794" w:rsidRPr="00573730">
        <w:rPr>
          <w:rFonts w:ascii="Georgia" w:hAnsi="Georgia" w:cs="Calibri"/>
          <w:bCs/>
        </w:rPr>
        <w:t>nveste</w:t>
      </w:r>
      <w:r>
        <w:rPr>
          <w:rFonts w:ascii="Georgia" w:hAnsi="Georgia" w:cs="Calibri"/>
          <w:bCs/>
        </w:rPr>
        <w:t xml:space="preserve">ringer i maskinvare på 3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i 2019 og årlig drift på 2,5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kr.</w:t>
      </w:r>
    </w:p>
    <w:p w:rsidR="00D62794" w:rsidRDefault="00D62794" w:rsidP="00D62794">
      <w:pPr>
        <w:pStyle w:val="Header"/>
        <w:rPr>
          <w:rFonts w:ascii="Georgia" w:hAnsi="Georgia" w:cs="Calibri"/>
          <w:bCs/>
        </w:rPr>
      </w:pPr>
    </w:p>
    <w:p w:rsidR="00D62794" w:rsidRPr="00D62794" w:rsidRDefault="00573730" w:rsidP="00D62794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Samlet er det foreslått engangsmidler i 2019 på </w:t>
      </w:r>
      <w:r w:rsidR="00D62794">
        <w:rPr>
          <w:rFonts w:ascii="Georgia" w:hAnsi="Georgia" w:cs="Calibri"/>
          <w:bCs/>
        </w:rPr>
        <w:t xml:space="preserve">5 </w:t>
      </w:r>
      <w:proofErr w:type="spellStart"/>
      <w:r w:rsidR="00D62794">
        <w:rPr>
          <w:rFonts w:ascii="Georgia" w:hAnsi="Georgia" w:cs="Calibri"/>
          <w:bCs/>
        </w:rPr>
        <w:t>mill</w:t>
      </w:r>
      <w:proofErr w:type="spellEnd"/>
      <w:r w:rsidR="00D62794">
        <w:rPr>
          <w:rFonts w:ascii="Georgia" w:hAnsi="Georgia" w:cs="Calibri"/>
          <w:bCs/>
        </w:rPr>
        <w:t xml:space="preserve"> kr</w:t>
      </w:r>
      <w:r w:rsidRPr="00573730">
        <w:rPr>
          <w:rFonts w:ascii="Georgia" w:hAnsi="Georgia" w:cs="Calibri"/>
          <w:bCs/>
        </w:rPr>
        <w:t xml:space="preserve"> </w:t>
      </w:r>
      <w:r>
        <w:rPr>
          <w:rFonts w:ascii="Georgia" w:hAnsi="Georgia" w:cs="Calibri"/>
          <w:bCs/>
        </w:rPr>
        <w:t xml:space="preserve">og en varig årlig styrking 4,3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</w:t>
      </w:r>
    </w:p>
    <w:p w:rsidR="00D62794" w:rsidRPr="00186BEE" w:rsidRDefault="00D62794" w:rsidP="00186BEE">
      <w:pPr>
        <w:pStyle w:val="Header"/>
        <w:rPr>
          <w:rFonts w:ascii="Georgia" w:hAnsi="Georgia" w:cs="Calibri"/>
          <w:bCs/>
        </w:rPr>
      </w:pPr>
    </w:p>
    <w:p w:rsidR="00186BEE" w:rsidRPr="00D62794" w:rsidRDefault="00D62794" w:rsidP="00D62794">
      <w:pPr>
        <w:pStyle w:val="Header"/>
        <w:numPr>
          <w:ilvl w:val="0"/>
          <w:numId w:val="21"/>
        </w:numPr>
        <w:rPr>
          <w:rFonts w:ascii="Georgia" w:hAnsi="Georgia" w:cs="Calibri"/>
          <w:b/>
          <w:bCs/>
        </w:rPr>
      </w:pPr>
      <w:proofErr w:type="spellStart"/>
      <w:r w:rsidRPr="00D62794">
        <w:rPr>
          <w:rFonts w:ascii="Georgia" w:hAnsi="Georgia" w:cs="Calibri"/>
          <w:b/>
          <w:bCs/>
        </w:rPr>
        <w:t>Katastrofesite</w:t>
      </w:r>
      <w:proofErr w:type="spellEnd"/>
      <w:r w:rsidRPr="00D62794">
        <w:rPr>
          <w:rFonts w:ascii="Georgia" w:hAnsi="Georgia" w:cs="Calibri"/>
          <w:b/>
          <w:bCs/>
        </w:rPr>
        <w:t xml:space="preserve"> for UiO</w:t>
      </w:r>
    </w:p>
    <w:p w:rsidR="00871485" w:rsidRPr="00871485" w:rsidRDefault="00871485" w:rsidP="00871485">
      <w:pPr>
        <w:pStyle w:val="Header"/>
        <w:rPr>
          <w:rFonts w:ascii="Georgia" w:hAnsi="Georgia" w:cs="Calibri"/>
          <w:bCs/>
        </w:rPr>
      </w:pPr>
      <w:r w:rsidRPr="00871485">
        <w:rPr>
          <w:rFonts w:ascii="Georgia" w:hAnsi="Georgia" w:cs="Calibri"/>
          <w:bCs/>
        </w:rPr>
        <w:t xml:space="preserve">I dag foregår det meste av </w:t>
      </w:r>
      <w:r>
        <w:rPr>
          <w:rFonts w:ascii="Georgia" w:hAnsi="Georgia" w:cs="Calibri"/>
          <w:bCs/>
        </w:rPr>
        <w:t xml:space="preserve">UiOs </w:t>
      </w:r>
      <w:r w:rsidRPr="00871485">
        <w:rPr>
          <w:rFonts w:ascii="Georgia" w:hAnsi="Georgia" w:cs="Calibri"/>
          <w:bCs/>
        </w:rPr>
        <w:t>IT-tjenesteproduksjonen i universitetets maskinrom i</w:t>
      </w:r>
    </w:p>
    <w:p w:rsidR="00871485" w:rsidRPr="00871485" w:rsidRDefault="00871485" w:rsidP="00871485">
      <w:pPr>
        <w:pStyle w:val="Header"/>
        <w:rPr>
          <w:rFonts w:ascii="Georgia" w:hAnsi="Georgia" w:cs="Calibri"/>
          <w:bCs/>
        </w:rPr>
      </w:pPr>
      <w:r w:rsidRPr="00871485">
        <w:rPr>
          <w:rFonts w:ascii="Georgia" w:hAnsi="Georgia" w:cs="Calibri"/>
          <w:bCs/>
        </w:rPr>
        <w:t xml:space="preserve">Kristen Nygaards hus (KNH) og Ole Johan Dahls hus (OJD) som begge har adresse i </w:t>
      </w:r>
      <w:proofErr w:type="spellStart"/>
      <w:r w:rsidRPr="00871485">
        <w:rPr>
          <w:rFonts w:ascii="Georgia" w:hAnsi="Georgia" w:cs="Calibri"/>
          <w:bCs/>
        </w:rPr>
        <w:t>Gaustadalleen</w:t>
      </w:r>
      <w:proofErr w:type="spellEnd"/>
      <w:r w:rsidRPr="00871485">
        <w:rPr>
          <w:rFonts w:ascii="Georgia" w:hAnsi="Georgia" w:cs="Calibri"/>
          <w:bCs/>
        </w:rPr>
        <w:t xml:space="preserve"> 23 (A og B). Bygningene ligger inntil hverandre og deler en del infrastruktur.</w:t>
      </w:r>
      <w:r w:rsidR="00DB4125">
        <w:rPr>
          <w:rFonts w:ascii="Georgia" w:hAnsi="Georgia" w:cs="Calibri"/>
          <w:bCs/>
        </w:rPr>
        <w:t xml:space="preserve"> </w:t>
      </w:r>
      <w:r w:rsidRPr="00871485">
        <w:rPr>
          <w:rFonts w:ascii="Georgia" w:hAnsi="Georgia" w:cs="Calibri"/>
          <w:bCs/>
        </w:rPr>
        <w:t xml:space="preserve">Risikoen for at begge </w:t>
      </w:r>
      <w:r w:rsidRPr="00871485">
        <w:rPr>
          <w:rFonts w:ascii="Georgia" w:hAnsi="Georgia" w:cs="Calibri"/>
          <w:bCs/>
        </w:rPr>
        <w:lastRenderedPageBreak/>
        <w:t>bygningene settes ut av spill i lengre tid eller blir helt ødelagt ansees som svært liten, men siden bygningene står tatt ved hverandre er det en mulighet for at det kan skje.</w:t>
      </w:r>
    </w:p>
    <w:p w:rsidR="00871485" w:rsidRPr="00871485" w:rsidRDefault="00871485" w:rsidP="00871485">
      <w:pPr>
        <w:pStyle w:val="Header"/>
        <w:rPr>
          <w:rFonts w:ascii="Georgia" w:hAnsi="Georgia" w:cs="Calibri"/>
          <w:bCs/>
        </w:rPr>
      </w:pPr>
    </w:p>
    <w:p w:rsidR="00871485" w:rsidRPr="00871485" w:rsidRDefault="00871485" w:rsidP="00871485">
      <w:pPr>
        <w:pStyle w:val="Header"/>
        <w:rPr>
          <w:rFonts w:ascii="Georgia" w:hAnsi="Georgia" w:cs="Calibri"/>
          <w:bCs/>
        </w:rPr>
      </w:pPr>
      <w:r w:rsidRPr="00871485">
        <w:rPr>
          <w:rFonts w:ascii="Georgia" w:hAnsi="Georgia" w:cs="Calibri"/>
          <w:bCs/>
        </w:rPr>
        <w:t>Konsekvensene ved et utfall av begge bygningene er meget store ettersom det vil medføre at en meget stor del av UiOs IT-tjenester settes ut av spill mens bygningene er utilgjengelige. Det vil igjen medføre at det meste av UiOs aktiviteter stopper opp til bygningene og IT-systemene er tilgjengelige igjen.</w:t>
      </w:r>
      <w:r w:rsidR="00B37595">
        <w:rPr>
          <w:rFonts w:ascii="Georgia" w:hAnsi="Georgia" w:cs="Calibri"/>
          <w:bCs/>
        </w:rPr>
        <w:t xml:space="preserve"> Samtidig er sannsynligheten forholdsvis lav for at dette skal skje.</w:t>
      </w:r>
    </w:p>
    <w:p w:rsidR="00DB4125" w:rsidRDefault="00DB4125" w:rsidP="00871485">
      <w:pPr>
        <w:pStyle w:val="Header"/>
        <w:rPr>
          <w:rFonts w:ascii="Georgia" w:hAnsi="Georgia" w:cs="Calibri"/>
          <w:bCs/>
        </w:rPr>
      </w:pPr>
    </w:p>
    <w:p w:rsidR="00B37595" w:rsidRDefault="00871485" w:rsidP="00871485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Det har tidligere vært utarbeidet planer for etablering av en </w:t>
      </w:r>
      <w:proofErr w:type="spellStart"/>
      <w:r>
        <w:rPr>
          <w:rFonts w:ascii="Georgia" w:hAnsi="Georgia" w:cs="Calibri"/>
          <w:bCs/>
        </w:rPr>
        <w:t>katastrofesite</w:t>
      </w:r>
      <w:proofErr w:type="spellEnd"/>
      <w:r>
        <w:rPr>
          <w:rFonts w:ascii="Georgia" w:hAnsi="Georgia" w:cs="Calibri"/>
          <w:bCs/>
        </w:rPr>
        <w:t xml:space="preserve">. </w:t>
      </w:r>
      <w:r w:rsidRPr="00871485">
        <w:rPr>
          <w:rFonts w:ascii="Georgia" w:hAnsi="Georgia" w:cs="Calibri"/>
          <w:bCs/>
        </w:rPr>
        <w:t xml:space="preserve">USIT </w:t>
      </w:r>
      <w:r>
        <w:rPr>
          <w:rFonts w:ascii="Georgia" w:hAnsi="Georgia" w:cs="Calibri"/>
          <w:bCs/>
        </w:rPr>
        <w:t>mener det er svært fordelaktig dersom UiO ka</w:t>
      </w:r>
      <w:r w:rsidR="00B37595">
        <w:rPr>
          <w:rFonts w:ascii="Georgia" w:hAnsi="Georgia" w:cs="Calibri"/>
          <w:bCs/>
        </w:rPr>
        <w:t>n prioritere en slik etablering.</w:t>
      </w:r>
    </w:p>
    <w:p w:rsidR="00DB4125" w:rsidRDefault="00871485" w:rsidP="00871485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 </w:t>
      </w:r>
    </w:p>
    <w:p w:rsidR="00B37595" w:rsidRDefault="00871485" w:rsidP="00871485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Våre kostnadsestimater viser behov for en </w:t>
      </w:r>
      <w:proofErr w:type="spellStart"/>
      <w:r w:rsidRPr="00871485">
        <w:rPr>
          <w:rFonts w:ascii="Georgia" w:hAnsi="Georgia" w:cs="Calibri"/>
          <w:bCs/>
        </w:rPr>
        <w:t>initiell</w:t>
      </w:r>
      <w:proofErr w:type="spellEnd"/>
      <w:r w:rsidRPr="00871485">
        <w:rPr>
          <w:rFonts w:ascii="Georgia" w:hAnsi="Georgia" w:cs="Calibri"/>
          <w:bCs/>
        </w:rPr>
        <w:t xml:space="preserve"> investering </w:t>
      </w:r>
      <w:r w:rsidR="00B37595">
        <w:rPr>
          <w:rFonts w:ascii="Georgia" w:hAnsi="Georgia" w:cs="Calibri"/>
          <w:bCs/>
        </w:rPr>
        <w:t xml:space="preserve">og oppstartskostnader på </w:t>
      </w:r>
      <w:proofErr w:type="spellStart"/>
      <w:r w:rsidR="00B37595">
        <w:rPr>
          <w:rFonts w:ascii="Georgia" w:hAnsi="Georgia" w:cs="Calibri"/>
          <w:bCs/>
        </w:rPr>
        <w:t>ca</w:t>
      </w:r>
      <w:proofErr w:type="spellEnd"/>
      <w:r w:rsidR="00B37595">
        <w:rPr>
          <w:rFonts w:ascii="Georgia" w:hAnsi="Georgia" w:cs="Calibri"/>
          <w:bCs/>
        </w:rPr>
        <w:t xml:space="preserve"> 12,5 </w:t>
      </w:r>
      <w:proofErr w:type="spellStart"/>
      <w:r w:rsidR="00B37595">
        <w:rPr>
          <w:rFonts w:ascii="Georgia" w:hAnsi="Georgia" w:cs="Calibri"/>
          <w:bCs/>
        </w:rPr>
        <w:t>mill</w:t>
      </w:r>
      <w:proofErr w:type="spellEnd"/>
      <w:r w:rsidR="00B37595">
        <w:rPr>
          <w:rFonts w:ascii="Georgia" w:hAnsi="Georgia" w:cs="Calibri"/>
          <w:bCs/>
        </w:rPr>
        <w:t xml:space="preserve"> kroner </w:t>
      </w:r>
      <w:r w:rsidRPr="00871485">
        <w:rPr>
          <w:rFonts w:ascii="Georgia" w:hAnsi="Georgia" w:cs="Calibri"/>
          <w:bCs/>
        </w:rPr>
        <w:t xml:space="preserve">og </w:t>
      </w:r>
      <w:proofErr w:type="spellStart"/>
      <w:r w:rsidRPr="00871485">
        <w:rPr>
          <w:rFonts w:ascii="Georgia" w:hAnsi="Georgia" w:cs="Calibri"/>
          <w:bCs/>
        </w:rPr>
        <w:t>ca</w:t>
      </w:r>
      <w:proofErr w:type="spellEnd"/>
      <w:r w:rsidRPr="00871485">
        <w:rPr>
          <w:rFonts w:ascii="Georgia" w:hAnsi="Georgia" w:cs="Calibri"/>
          <w:bCs/>
        </w:rPr>
        <w:t xml:space="preserve"> 2</w:t>
      </w:r>
      <w:r w:rsidR="00B37595">
        <w:rPr>
          <w:rFonts w:ascii="Georgia" w:hAnsi="Georgia" w:cs="Calibri"/>
          <w:bCs/>
        </w:rPr>
        <w:t>,5</w:t>
      </w:r>
      <w:r w:rsidRPr="00871485">
        <w:rPr>
          <w:rFonts w:ascii="Georgia" w:hAnsi="Georgia" w:cs="Calibri"/>
          <w:bCs/>
        </w:rPr>
        <w:t xml:space="preserve"> </w:t>
      </w:r>
      <w:proofErr w:type="spellStart"/>
      <w:r w:rsidRPr="00871485">
        <w:rPr>
          <w:rFonts w:ascii="Georgia" w:hAnsi="Georgia" w:cs="Calibri"/>
          <w:bCs/>
        </w:rPr>
        <w:t>mill</w:t>
      </w:r>
      <w:proofErr w:type="spellEnd"/>
      <w:r w:rsidRPr="00871485">
        <w:rPr>
          <w:rFonts w:ascii="Georgia" w:hAnsi="Georgia" w:cs="Calibri"/>
          <w:bCs/>
        </w:rPr>
        <w:t xml:space="preserve"> </w:t>
      </w:r>
      <w:r w:rsidR="009D1E62">
        <w:rPr>
          <w:rFonts w:ascii="Georgia" w:hAnsi="Georgia" w:cs="Calibri"/>
          <w:bCs/>
        </w:rPr>
        <w:t xml:space="preserve">i påfølgende </w:t>
      </w:r>
      <w:r w:rsidR="00B37595">
        <w:rPr>
          <w:rFonts w:ascii="Georgia" w:hAnsi="Georgia" w:cs="Calibri"/>
          <w:bCs/>
        </w:rPr>
        <w:t>år i varige midler for å dekke utvidelser, oppgraderinger og utskiftinger.</w:t>
      </w:r>
    </w:p>
    <w:p w:rsidR="00871485" w:rsidRDefault="00871485" w:rsidP="00871485">
      <w:pPr>
        <w:pStyle w:val="Header"/>
        <w:rPr>
          <w:rFonts w:ascii="Georgia" w:hAnsi="Georgia" w:cs="Calibri"/>
          <w:bCs/>
        </w:rPr>
      </w:pPr>
    </w:p>
    <w:p w:rsidR="00D62794" w:rsidRPr="00871485" w:rsidRDefault="00871485" w:rsidP="00871485">
      <w:pPr>
        <w:pStyle w:val="Header"/>
        <w:numPr>
          <w:ilvl w:val="0"/>
          <w:numId w:val="21"/>
        </w:numPr>
        <w:rPr>
          <w:rFonts w:ascii="Georgia" w:hAnsi="Georgia" w:cs="Calibri"/>
          <w:b/>
          <w:bCs/>
        </w:rPr>
      </w:pPr>
      <w:r w:rsidRPr="00871485">
        <w:rPr>
          <w:rFonts w:ascii="Georgia" w:hAnsi="Georgia" w:cs="Calibri"/>
          <w:b/>
          <w:bCs/>
        </w:rPr>
        <w:t>IT i utdanningen</w:t>
      </w:r>
    </w:p>
    <w:p w:rsidR="009D1E62" w:rsidRDefault="009D1E62" w:rsidP="009D1E62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Det er etablert et eget program for digitalisering av læringsmiljø ved UiO. Vårt forslag i dette notatet går derfor i hovedsak ikke inn på dette området, da det forventes at eventuelle satsinger i skjæringsfeltet mellom utdanning og IT, hvor det forventes ressurser fra USIT, vil komme gjennom dette programmet. </w:t>
      </w:r>
    </w:p>
    <w:p w:rsidR="009D1E62" w:rsidRDefault="009D1E62" w:rsidP="009D1E62">
      <w:pPr>
        <w:pStyle w:val="Header"/>
        <w:rPr>
          <w:rFonts w:ascii="Georgia" w:hAnsi="Georgia" w:cs="Calibri"/>
          <w:bCs/>
        </w:rPr>
      </w:pPr>
    </w:p>
    <w:p w:rsidR="009D1E62" w:rsidRDefault="009D1E62" w:rsidP="009D1E62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Samtidig er det slik at </w:t>
      </w:r>
      <w:r w:rsidRPr="009D1E62">
        <w:rPr>
          <w:rFonts w:ascii="Georgia" w:hAnsi="Georgia" w:cs="Calibri"/>
          <w:bCs/>
        </w:rPr>
        <w:t xml:space="preserve">USIT opplever </w:t>
      </w:r>
      <w:r>
        <w:rPr>
          <w:rFonts w:ascii="Georgia" w:hAnsi="Georgia" w:cs="Calibri"/>
          <w:bCs/>
        </w:rPr>
        <w:t xml:space="preserve">en </w:t>
      </w:r>
      <w:r w:rsidRPr="009D1E62">
        <w:rPr>
          <w:rFonts w:ascii="Georgia" w:hAnsi="Georgia" w:cs="Calibri"/>
          <w:bCs/>
        </w:rPr>
        <w:t xml:space="preserve">stor pågang fra særlig </w:t>
      </w:r>
      <w:proofErr w:type="spellStart"/>
      <w:r w:rsidRPr="009D1E62">
        <w:rPr>
          <w:rFonts w:ascii="Georgia" w:hAnsi="Georgia" w:cs="Calibri"/>
          <w:bCs/>
        </w:rPr>
        <w:t>MatNat</w:t>
      </w:r>
      <w:proofErr w:type="spellEnd"/>
      <w:r w:rsidRPr="009D1E62">
        <w:rPr>
          <w:rFonts w:ascii="Georgia" w:hAnsi="Georgia" w:cs="Calibri"/>
          <w:bCs/>
        </w:rPr>
        <w:t xml:space="preserve">, men også SV, HF og UV for utdanning gjennom </w:t>
      </w:r>
      <w:proofErr w:type="spellStart"/>
      <w:r w:rsidRPr="009D1E62">
        <w:rPr>
          <w:rFonts w:ascii="Georgia" w:hAnsi="Georgia" w:cs="Calibri"/>
          <w:bCs/>
        </w:rPr>
        <w:t>Jupyter</w:t>
      </w:r>
      <w:proofErr w:type="spellEnd"/>
      <w:r w:rsidRPr="009D1E62">
        <w:rPr>
          <w:rFonts w:ascii="Georgia" w:hAnsi="Georgia" w:cs="Calibri"/>
          <w:bCs/>
        </w:rPr>
        <w:t xml:space="preserve"> HUB – rammeverket</w:t>
      </w:r>
      <w:r>
        <w:rPr>
          <w:rFonts w:ascii="Georgia" w:hAnsi="Georgia" w:cs="Calibri"/>
          <w:bCs/>
        </w:rPr>
        <w:t xml:space="preserve">. </w:t>
      </w:r>
      <w:r w:rsidRPr="009D1E62">
        <w:rPr>
          <w:rFonts w:ascii="Georgia" w:hAnsi="Georgia" w:cs="Calibri"/>
          <w:bCs/>
        </w:rPr>
        <w:t xml:space="preserve">Dette er et online </w:t>
      </w:r>
      <w:proofErr w:type="spellStart"/>
      <w:r w:rsidRPr="009D1E62">
        <w:rPr>
          <w:rFonts w:ascii="Georgia" w:hAnsi="Georgia" w:cs="Calibri"/>
          <w:bCs/>
        </w:rPr>
        <w:t>programmeringverktøy</w:t>
      </w:r>
      <w:proofErr w:type="spellEnd"/>
      <w:r w:rsidRPr="009D1E62">
        <w:rPr>
          <w:rFonts w:ascii="Georgia" w:hAnsi="Georgia" w:cs="Calibri"/>
          <w:bCs/>
        </w:rPr>
        <w:t xml:space="preserve"> for Python, R og andre mye brukte script</w:t>
      </w:r>
      <w:r>
        <w:rPr>
          <w:rFonts w:ascii="Georgia" w:hAnsi="Georgia" w:cs="Calibri"/>
          <w:bCs/>
        </w:rPr>
        <w:t>espråk. I dag leverer USIT rund</w:t>
      </w:r>
      <w:r w:rsidRPr="009D1E62">
        <w:rPr>
          <w:rFonts w:ascii="Georgia" w:hAnsi="Georgia" w:cs="Calibri"/>
          <w:bCs/>
        </w:rPr>
        <w:t xml:space="preserve">t 400 </w:t>
      </w:r>
      <w:proofErr w:type="spellStart"/>
      <w:r w:rsidRPr="009D1E62">
        <w:rPr>
          <w:rFonts w:ascii="Georgia" w:hAnsi="Georgia" w:cs="Calibri"/>
          <w:bCs/>
        </w:rPr>
        <w:t>Jupyter</w:t>
      </w:r>
      <w:proofErr w:type="spellEnd"/>
      <w:r w:rsidRPr="009D1E62">
        <w:rPr>
          <w:rFonts w:ascii="Georgia" w:hAnsi="Georgia" w:cs="Calibri"/>
          <w:bCs/>
        </w:rPr>
        <w:t xml:space="preserve"> Notebooks til forskere, forelesere og studenter ved hjelp av vår </w:t>
      </w:r>
      <w:proofErr w:type="spellStart"/>
      <w:r w:rsidRPr="009D1E62">
        <w:rPr>
          <w:rFonts w:ascii="Georgia" w:hAnsi="Georgia" w:cs="Calibri"/>
          <w:bCs/>
        </w:rPr>
        <w:t>InfraStructure</w:t>
      </w:r>
      <w:proofErr w:type="spellEnd"/>
      <w:r w:rsidRPr="009D1E62">
        <w:rPr>
          <w:rFonts w:ascii="Georgia" w:hAnsi="Georgia" w:cs="Calibri"/>
          <w:bCs/>
        </w:rPr>
        <w:t xml:space="preserve"> as a Service (</w:t>
      </w:r>
      <w:proofErr w:type="spellStart"/>
      <w:r w:rsidRPr="009D1E62">
        <w:rPr>
          <w:rFonts w:ascii="Georgia" w:hAnsi="Georgia" w:cs="Calibri"/>
          <w:bCs/>
        </w:rPr>
        <w:t>IaaS</w:t>
      </w:r>
      <w:proofErr w:type="spellEnd"/>
      <w:r w:rsidRPr="009D1E62">
        <w:rPr>
          <w:rFonts w:ascii="Georgia" w:hAnsi="Georgia" w:cs="Calibri"/>
          <w:bCs/>
        </w:rPr>
        <w:t xml:space="preserve">) tjeneste med det Google-baserte rammeverket </w:t>
      </w:r>
      <w:proofErr w:type="spellStart"/>
      <w:r w:rsidRPr="009D1E62">
        <w:rPr>
          <w:rFonts w:ascii="Georgia" w:hAnsi="Georgia" w:cs="Calibri"/>
          <w:bCs/>
        </w:rPr>
        <w:t>Kube</w:t>
      </w:r>
      <w:r>
        <w:rPr>
          <w:rFonts w:ascii="Georgia" w:hAnsi="Georgia" w:cs="Calibri"/>
          <w:bCs/>
        </w:rPr>
        <w:t>rnetes</w:t>
      </w:r>
      <w:proofErr w:type="spellEnd"/>
      <w:r>
        <w:rPr>
          <w:rFonts w:ascii="Georgia" w:hAnsi="Georgia" w:cs="Calibri"/>
          <w:bCs/>
        </w:rPr>
        <w:t xml:space="preserve"> på topp. USIT mottar</w:t>
      </w:r>
      <w:r w:rsidRPr="009D1E62">
        <w:rPr>
          <w:rFonts w:ascii="Georgia" w:hAnsi="Georgia" w:cs="Calibri"/>
          <w:bCs/>
        </w:rPr>
        <w:t xml:space="preserve"> ukentlige forespørsler om endringer, tillegg og utvidelser siden dette har blitt svært populært. Vi ser at dagens system ønskes tatt i bruk for alt fra grunnkurset i programmering ved IFI, grunnleggende </w:t>
      </w:r>
      <w:proofErr w:type="spellStart"/>
      <w:r w:rsidRPr="009D1E62">
        <w:rPr>
          <w:rFonts w:ascii="Georgia" w:hAnsi="Georgia" w:cs="Calibri"/>
          <w:bCs/>
        </w:rPr>
        <w:t>bioinformatikk</w:t>
      </w:r>
      <w:proofErr w:type="spellEnd"/>
      <w:r w:rsidRPr="009D1E62">
        <w:rPr>
          <w:rFonts w:ascii="Georgia" w:hAnsi="Georgia" w:cs="Calibri"/>
          <w:bCs/>
        </w:rPr>
        <w:t>, kjemiutdan</w:t>
      </w:r>
      <w:r>
        <w:rPr>
          <w:rFonts w:ascii="Georgia" w:hAnsi="Georgia" w:cs="Calibri"/>
          <w:bCs/>
        </w:rPr>
        <w:t xml:space="preserve">ning og vi ser knytning til CSE </w:t>
      </w:r>
      <w:r w:rsidRPr="009D1E62">
        <w:rPr>
          <w:rFonts w:ascii="Georgia" w:hAnsi="Georgia" w:cs="Calibri"/>
          <w:bCs/>
        </w:rPr>
        <w:t>miljøene. Videre har USIT nå implementert støtte for det mye brukte maskinlæringsverktøyet fra Google (</w:t>
      </w:r>
      <w:proofErr w:type="spellStart"/>
      <w:r w:rsidRPr="009D1E62">
        <w:rPr>
          <w:rFonts w:ascii="Georgia" w:hAnsi="Georgia" w:cs="Calibri"/>
          <w:bCs/>
        </w:rPr>
        <w:t>Tensorflow</w:t>
      </w:r>
      <w:proofErr w:type="spellEnd"/>
      <w:r w:rsidRPr="009D1E62">
        <w:rPr>
          <w:rFonts w:ascii="Georgia" w:hAnsi="Georgia" w:cs="Calibri"/>
          <w:bCs/>
        </w:rPr>
        <w:t xml:space="preserve">), og også her er pågangen stor, og det spørres nå etter stadig mer bakenforliggende maskinvare. </w:t>
      </w:r>
    </w:p>
    <w:p w:rsidR="009D1E62" w:rsidRPr="009D1E62" w:rsidRDefault="009D1E62" w:rsidP="009D1E62">
      <w:pPr>
        <w:pStyle w:val="Header"/>
        <w:rPr>
          <w:rFonts w:ascii="Georgia" w:hAnsi="Georgia" w:cs="Calibri"/>
          <w:bCs/>
        </w:rPr>
      </w:pPr>
    </w:p>
    <w:p w:rsidR="009D1E62" w:rsidRDefault="009D1E62" w:rsidP="009D1E62">
      <w:pPr>
        <w:pStyle w:val="Header"/>
        <w:rPr>
          <w:rFonts w:ascii="Georgia" w:hAnsi="Georgia" w:cs="Calibri"/>
          <w:bCs/>
        </w:rPr>
      </w:pPr>
      <w:r w:rsidRPr="009D1E62">
        <w:rPr>
          <w:rFonts w:ascii="Georgia" w:hAnsi="Georgia" w:cs="Calibri"/>
          <w:bCs/>
        </w:rPr>
        <w:t xml:space="preserve">USIT har </w:t>
      </w:r>
      <w:proofErr w:type="spellStart"/>
      <w:r w:rsidRPr="009D1E62">
        <w:rPr>
          <w:rFonts w:ascii="Georgia" w:hAnsi="Georgia" w:cs="Calibri"/>
          <w:bCs/>
        </w:rPr>
        <w:t>pt</w:t>
      </w:r>
      <w:proofErr w:type="spellEnd"/>
      <w:r w:rsidRPr="009D1E62">
        <w:rPr>
          <w:rFonts w:ascii="Georgia" w:hAnsi="Georgia" w:cs="Calibri"/>
          <w:bCs/>
        </w:rPr>
        <w:t xml:space="preserve"> ikke midler til mer maskinvare for dette, og har heller ikke ressurser til å etterleve forespørslene om videre bistand og støtte. Siden dette er et svært populært og etterspurt verktøy innen forskning og utdanning, og vi ser en stadig økning i denne etterspørselen mener vi det er strategisk riktig av UiO å satse videre på dette initiativet som </w:t>
      </w:r>
      <w:r>
        <w:rPr>
          <w:rFonts w:ascii="Georgia" w:hAnsi="Georgia" w:cs="Calibri"/>
          <w:bCs/>
        </w:rPr>
        <w:t xml:space="preserve">et </w:t>
      </w:r>
      <w:r w:rsidRPr="009D1E62">
        <w:rPr>
          <w:rFonts w:ascii="Georgia" w:hAnsi="Georgia" w:cs="Calibri"/>
          <w:bCs/>
        </w:rPr>
        <w:t>«Life Science» universitet.</w:t>
      </w:r>
    </w:p>
    <w:p w:rsidR="009D1E62" w:rsidRPr="009D1E62" w:rsidRDefault="009D1E62" w:rsidP="009D1E62">
      <w:pPr>
        <w:pStyle w:val="Header"/>
        <w:rPr>
          <w:rFonts w:ascii="Georgia" w:hAnsi="Georgia" w:cs="Calibri"/>
          <w:bCs/>
        </w:rPr>
      </w:pPr>
    </w:p>
    <w:p w:rsidR="009D1E62" w:rsidRDefault="009D1E62" w:rsidP="009D1E62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Dersom UiO ønsker å prioritere dette i et større omfang, er vårt forslag at det investeres 1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 i maskinvare </w:t>
      </w:r>
      <w:r w:rsidRPr="009D1E62">
        <w:rPr>
          <w:rFonts w:ascii="Georgia" w:hAnsi="Georgia" w:cs="Calibri"/>
          <w:bCs/>
        </w:rPr>
        <w:t xml:space="preserve">(Fagrådet for </w:t>
      </w:r>
      <w:proofErr w:type="spellStart"/>
      <w:r w:rsidRPr="009D1E62">
        <w:rPr>
          <w:rFonts w:ascii="Georgia" w:hAnsi="Georgia" w:cs="Calibri"/>
          <w:bCs/>
        </w:rPr>
        <w:t>eInfrastruktur</w:t>
      </w:r>
      <w:proofErr w:type="spellEnd"/>
      <w:r w:rsidRPr="009D1E62">
        <w:rPr>
          <w:rFonts w:ascii="Georgia" w:hAnsi="Georgia" w:cs="Calibri"/>
          <w:bCs/>
        </w:rPr>
        <w:t xml:space="preserve"> har allered</w:t>
      </w:r>
      <w:r>
        <w:rPr>
          <w:rFonts w:ascii="Georgia" w:hAnsi="Georgia" w:cs="Calibri"/>
          <w:bCs/>
        </w:rPr>
        <w:t xml:space="preserve">e støttet tiltaket med 0,3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kr). </w:t>
      </w:r>
      <w:r w:rsidRPr="009D1E62">
        <w:rPr>
          <w:rFonts w:ascii="Georgia" w:hAnsi="Georgia" w:cs="Calibri"/>
          <w:bCs/>
        </w:rPr>
        <w:t xml:space="preserve"> </w:t>
      </w:r>
      <w:r>
        <w:rPr>
          <w:rFonts w:ascii="Georgia" w:hAnsi="Georgia" w:cs="Calibri"/>
          <w:bCs/>
        </w:rPr>
        <w:t xml:space="preserve">Vi anbefaler også at </w:t>
      </w:r>
      <w:r w:rsidRPr="009D1E62">
        <w:rPr>
          <w:rFonts w:ascii="Georgia" w:hAnsi="Georgia" w:cs="Calibri"/>
          <w:bCs/>
        </w:rPr>
        <w:t>drift, supp</w:t>
      </w:r>
      <w:r>
        <w:rPr>
          <w:rFonts w:ascii="Georgia" w:hAnsi="Georgia" w:cs="Calibri"/>
          <w:bCs/>
        </w:rPr>
        <w:t xml:space="preserve">ort og utvikling av </w:t>
      </w:r>
      <w:proofErr w:type="spellStart"/>
      <w:r>
        <w:rPr>
          <w:rFonts w:ascii="Georgia" w:hAnsi="Georgia" w:cs="Calibri"/>
          <w:bCs/>
        </w:rPr>
        <w:t>Jupyter</w:t>
      </w:r>
      <w:proofErr w:type="spellEnd"/>
      <w:r>
        <w:rPr>
          <w:rFonts w:ascii="Georgia" w:hAnsi="Georgia" w:cs="Calibri"/>
          <w:bCs/>
        </w:rPr>
        <w:t xml:space="preserve"> </w:t>
      </w:r>
      <w:proofErr w:type="spellStart"/>
      <w:r>
        <w:rPr>
          <w:rFonts w:ascii="Georgia" w:hAnsi="Georgia" w:cs="Calibri"/>
          <w:bCs/>
        </w:rPr>
        <w:t>Hub</w:t>
      </w:r>
      <w:proofErr w:type="spellEnd"/>
      <w:r>
        <w:rPr>
          <w:rFonts w:ascii="Georgia" w:hAnsi="Georgia" w:cs="Calibri"/>
          <w:bCs/>
        </w:rPr>
        <w:t>-</w:t>
      </w:r>
      <w:r w:rsidRPr="009D1E62">
        <w:rPr>
          <w:rFonts w:ascii="Georgia" w:hAnsi="Georgia" w:cs="Calibri"/>
          <w:bCs/>
        </w:rPr>
        <w:t>systemet ved UiO</w:t>
      </w:r>
      <w:r>
        <w:rPr>
          <w:rFonts w:ascii="Georgia" w:hAnsi="Georgia" w:cs="Calibri"/>
          <w:bCs/>
        </w:rPr>
        <w:t>,</w:t>
      </w:r>
      <w:r w:rsidRPr="009D1E62">
        <w:rPr>
          <w:rFonts w:ascii="Georgia" w:hAnsi="Georgia" w:cs="Calibri"/>
          <w:bCs/>
        </w:rPr>
        <w:t xml:space="preserve"> </w:t>
      </w:r>
      <w:r>
        <w:rPr>
          <w:rFonts w:ascii="Georgia" w:hAnsi="Georgia" w:cs="Calibri"/>
          <w:bCs/>
        </w:rPr>
        <w:t xml:space="preserve">styrkes med en varig tildeling på 1,5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</w:t>
      </w:r>
      <w:r w:rsidRPr="009D1E62">
        <w:rPr>
          <w:rFonts w:ascii="Georgia" w:hAnsi="Georgia" w:cs="Calibri"/>
          <w:bCs/>
        </w:rPr>
        <w:t>.</w:t>
      </w:r>
      <w:r>
        <w:rPr>
          <w:rFonts w:ascii="Georgia" w:hAnsi="Georgia" w:cs="Calibri"/>
          <w:bCs/>
        </w:rPr>
        <w:t xml:space="preserve"> </w:t>
      </w:r>
    </w:p>
    <w:p w:rsidR="00871485" w:rsidRDefault="00871485" w:rsidP="009D1E62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p w:rsidR="00A42A9B" w:rsidRPr="00A42A9B" w:rsidRDefault="00A42A9B" w:rsidP="00871485">
      <w:pPr>
        <w:pStyle w:val="Header"/>
        <w:rPr>
          <w:rFonts w:ascii="Georgia" w:hAnsi="Georgia" w:cs="Calibri"/>
          <w:b/>
          <w:bCs/>
        </w:rPr>
      </w:pPr>
      <w:r w:rsidRPr="00A42A9B">
        <w:rPr>
          <w:rFonts w:ascii="Georgia" w:hAnsi="Georgia" w:cs="Calibri"/>
          <w:b/>
          <w:bCs/>
        </w:rPr>
        <w:lastRenderedPageBreak/>
        <w:t>Oppsummert</w:t>
      </w:r>
    </w:p>
    <w:p w:rsidR="00A42A9B" w:rsidRDefault="00880EC6" w:rsidP="00871485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USIT ber rektoratet diskutere våre foreslåtte satsinger for 2019. Oppsummert er følgende foreslått</w:t>
      </w:r>
      <w:r w:rsidR="00A42A9B">
        <w:rPr>
          <w:rFonts w:ascii="Georgia" w:hAnsi="Georgia" w:cs="Calibri"/>
          <w:bCs/>
        </w:rPr>
        <w:t>:</w:t>
      </w:r>
    </w:p>
    <w:p w:rsidR="009D1E62" w:rsidRDefault="009D1E62" w:rsidP="00871485">
      <w:pPr>
        <w:pStyle w:val="Header"/>
        <w:rPr>
          <w:rFonts w:ascii="Georgia" w:hAnsi="Georgia" w:cs="Calibri"/>
          <w:bCs/>
        </w:rPr>
      </w:pPr>
    </w:p>
    <w:tbl>
      <w:tblPr>
        <w:tblW w:w="8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360"/>
        <w:gridCol w:w="1520"/>
        <w:gridCol w:w="960"/>
      </w:tblGrid>
      <w:tr w:rsidR="009D1E62" w:rsidRPr="009D1E62" w:rsidTr="009D1E62">
        <w:trPr>
          <w:trHeight w:val="300"/>
        </w:trPr>
        <w:tc>
          <w:tcPr>
            <w:tcW w:w="4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Satsingsforslag (i </w:t>
            </w:r>
            <w:proofErr w:type="spellStart"/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>mill</w:t>
            </w:r>
            <w:proofErr w:type="spellEnd"/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kr)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>Satsing 2019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>Varig styrking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>Sum</w:t>
            </w:r>
          </w:p>
        </w:tc>
      </w:tr>
      <w:tr w:rsidR="009D1E62" w:rsidRPr="009D1E62" w:rsidTr="009D1E62">
        <w:trPr>
          <w:trHeight w:val="30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>1. UiOs IT-infrastruktur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16 000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16 000 </w:t>
            </w:r>
          </w:p>
        </w:tc>
      </w:tr>
      <w:tr w:rsidR="009D1E62" w:rsidRPr="009D1E62" w:rsidTr="009D1E62">
        <w:trPr>
          <w:trHeight w:val="30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>2. TSD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4 000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   4 000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  8 000 </w:t>
            </w:r>
          </w:p>
        </w:tc>
      </w:tr>
      <w:tr w:rsidR="009D1E62" w:rsidRPr="009D1E62" w:rsidTr="009D1E62">
        <w:trPr>
          <w:trHeight w:val="30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>3. Kryptering av datalinjer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2 800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     500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  3 300 </w:t>
            </w:r>
          </w:p>
        </w:tc>
      </w:tr>
      <w:tr w:rsidR="009D1E62" w:rsidRPr="009D1E62" w:rsidTr="009D1E62">
        <w:trPr>
          <w:trHeight w:val="30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>4. Innføring av nytt personvernregleverk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5 000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   4 300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  9 300 </w:t>
            </w:r>
          </w:p>
        </w:tc>
      </w:tr>
      <w:tr w:rsidR="009D1E62" w:rsidRPr="009D1E62" w:rsidTr="009D1E62">
        <w:trPr>
          <w:trHeight w:val="30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5. </w:t>
            </w:r>
            <w:proofErr w:type="spellStart"/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>Katastrofesite</w:t>
            </w:r>
            <w:proofErr w:type="spellEnd"/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for UiO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12 500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*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12 500 </w:t>
            </w:r>
          </w:p>
        </w:tc>
      </w:tr>
      <w:tr w:rsidR="009D1E62" w:rsidRPr="009D1E62" w:rsidTr="009D1E62">
        <w:trPr>
          <w:trHeight w:val="30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>6. IT i utdanningen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1 000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              1 500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  2 500 </w:t>
            </w:r>
          </w:p>
        </w:tc>
      </w:tr>
      <w:tr w:rsidR="009D1E62" w:rsidRPr="009D1E62" w:rsidTr="009D1E62">
        <w:trPr>
          <w:trHeight w:val="30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Sum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       41 300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          10 300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E62" w:rsidRPr="009D1E62" w:rsidRDefault="009D1E62" w:rsidP="009D1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9D1E62"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  <w:t xml:space="preserve">  51 600 </w:t>
            </w:r>
          </w:p>
        </w:tc>
      </w:tr>
    </w:tbl>
    <w:p w:rsidR="009D1E62" w:rsidRDefault="009D1E62" w:rsidP="009D1E62">
      <w:pPr>
        <w:pStyle w:val="Header"/>
        <w:rPr>
          <w:rFonts w:ascii="Georgia" w:hAnsi="Georgia" w:cs="Calibri"/>
          <w:bCs/>
        </w:rPr>
      </w:pPr>
    </w:p>
    <w:p w:rsidR="009D1E62" w:rsidRDefault="009D1E62" w:rsidP="009D1E62">
      <w:pPr>
        <w:pStyle w:val="Header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*Fra 2020 er det estimert et årlig behov for utvidelser, oppgraderinger og utskiftninger på 2,5 </w:t>
      </w:r>
      <w:proofErr w:type="spellStart"/>
      <w:r>
        <w:rPr>
          <w:rFonts w:ascii="Georgia" w:hAnsi="Georgia" w:cs="Calibri"/>
          <w:bCs/>
        </w:rPr>
        <w:t>mill</w:t>
      </w:r>
      <w:proofErr w:type="spellEnd"/>
      <w:r>
        <w:rPr>
          <w:rFonts w:ascii="Georgia" w:hAnsi="Georgia" w:cs="Calibri"/>
          <w:bCs/>
        </w:rPr>
        <w:t xml:space="preserve"> kr.</w:t>
      </w:r>
    </w:p>
    <w:p w:rsidR="00A42A9B" w:rsidRDefault="00A42A9B" w:rsidP="00871485">
      <w:pPr>
        <w:pStyle w:val="Header"/>
        <w:rPr>
          <w:rFonts w:ascii="Georgia" w:hAnsi="Georgia" w:cs="Calibri"/>
          <w:bCs/>
        </w:rPr>
      </w:pPr>
    </w:p>
    <w:p w:rsidR="00A42A9B" w:rsidRDefault="00A42A9B" w:rsidP="00871485">
      <w:pPr>
        <w:pStyle w:val="Header"/>
        <w:rPr>
          <w:rFonts w:ascii="Georgia" w:hAnsi="Georgia" w:cs="Calibri"/>
          <w:bCs/>
        </w:rPr>
      </w:pPr>
    </w:p>
    <w:p w:rsidR="000278DF" w:rsidRPr="000278DF" w:rsidRDefault="000278DF" w:rsidP="000278DF">
      <w:pPr>
        <w:pStyle w:val="Header"/>
        <w:spacing w:before="40"/>
        <w:rPr>
          <w:rFonts w:ascii="Georgia" w:hAnsi="Georgia" w:cs="Calibri"/>
          <w:b/>
          <w:bCs/>
        </w:rPr>
      </w:pPr>
      <w:r w:rsidRPr="000278DF">
        <w:rPr>
          <w:rFonts w:ascii="Georgia" w:hAnsi="Georgia" w:cs="Calibri"/>
          <w:b/>
          <w:bCs/>
        </w:rPr>
        <w:t>Konsekvenser</w:t>
      </w:r>
    </w:p>
    <w:p w:rsidR="00880EC6" w:rsidRDefault="00880EC6" w:rsidP="000278DF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Dersom det ikke avsettes satsingsmidler til foreslåtte tiltak 1 til 4, kan dette medføre både tjenestebortfall og øvrige økonomiske konsekvenser </w:t>
      </w:r>
      <w:r w:rsidR="00DB4125">
        <w:rPr>
          <w:rFonts w:ascii="Georgia" w:hAnsi="Georgia" w:cs="Calibri"/>
          <w:bCs/>
        </w:rPr>
        <w:t xml:space="preserve">for UiO </w:t>
      </w:r>
      <w:r>
        <w:rPr>
          <w:rFonts w:ascii="Georgia" w:hAnsi="Georgia" w:cs="Calibri"/>
          <w:bCs/>
        </w:rPr>
        <w:t>som bøter. For tiltak 5 er det opp til universitetsledelsen om denne risikoen tas.</w:t>
      </w:r>
      <w:r w:rsidR="009D1E62">
        <w:rPr>
          <w:rFonts w:ascii="Georgia" w:hAnsi="Georgia" w:cs="Calibri"/>
          <w:bCs/>
        </w:rPr>
        <w:t xml:space="preserve"> Tiltak 6 er et forslag som må prioriteres i forhold til andre innspill.</w:t>
      </w:r>
    </w:p>
    <w:p w:rsidR="000278DF" w:rsidRDefault="000278DF" w:rsidP="000278DF">
      <w:pPr>
        <w:pStyle w:val="Header"/>
        <w:pBdr>
          <w:bottom w:val="single" w:sz="6" w:space="1" w:color="auto"/>
        </w:pBdr>
        <w:spacing w:before="40"/>
        <w:rPr>
          <w:rFonts w:ascii="Georgia" w:hAnsi="Georgia" w:cs="Calibri"/>
          <w:bCs/>
        </w:rPr>
      </w:pPr>
    </w:p>
    <w:p w:rsidR="000278DF" w:rsidRDefault="000278DF" w:rsidP="000278DF">
      <w:pPr>
        <w:pStyle w:val="Header"/>
        <w:pBdr>
          <w:bottom w:val="single" w:sz="6" w:space="1" w:color="auto"/>
        </w:pBdr>
        <w:spacing w:before="40"/>
        <w:rPr>
          <w:rFonts w:ascii="Georgia" w:hAnsi="Georgia" w:cs="Calibri"/>
          <w:bCs/>
        </w:rPr>
      </w:pPr>
    </w:p>
    <w:p w:rsidR="000278DF" w:rsidRDefault="000278DF" w:rsidP="000278DF">
      <w:pPr>
        <w:pStyle w:val="Header"/>
        <w:spacing w:before="40"/>
        <w:rPr>
          <w:rFonts w:ascii="Georgia" w:hAnsi="Georgia" w:cs="Calibri"/>
          <w:b/>
          <w:bCs/>
        </w:rPr>
      </w:pPr>
    </w:p>
    <w:p w:rsidR="000278DF" w:rsidRPr="0084353A" w:rsidRDefault="0084353A" w:rsidP="000278DF">
      <w:pPr>
        <w:pStyle w:val="Header"/>
        <w:spacing w:before="40"/>
        <w:rPr>
          <w:rFonts w:ascii="Georgia" w:hAnsi="Georgia" w:cs="Calibri"/>
          <w:bCs/>
        </w:rPr>
      </w:pPr>
      <w:r w:rsidRPr="0084353A">
        <w:rPr>
          <w:rFonts w:ascii="Georgia" w:hAnsi="Georgia" w:cs="Calibri"/>
          <w:bCs/>
        </w:rPr>
        <w:t>Vedlegg:</w:t>
      </w:r>
    </w:p>
    <w:p w:rsidR="00880EC6" w:rsidRPr="00880EC6" w:rsidRDefault="00880EC6" w:rsidP="00880EC6">
      <w:pPr>
        <w:pStyle w:val="Header"/>
        <w:numPr>
          <w:ilvl w:val="0"/>
          <w:numId w:val="18"/>
        </w:numPr>
        <w:rPr>
          <w:rFonts w:ascii="Georgia" w:hAnsi="Georgia" w:cs="Calibri"/>
          <w:bCs/>
          <w:lang w:val="nn-NO"/>
        </w:rPr>
      </w:pPr>
      <w:r w:rsidRPr="00880EC6">
        <w:rPr>
          <w:rFonts w:ascii="Georgia" w:hAnsi="Georgia" w:cs="Calibri"/>
          <w:bCs/>
          <w:lang w:val="nn-NO"/>
        </w:rPr>
        <w:t>Notat om UiOs IT-infrastruktur</w:t>
      </w:r>
    </w:p>
    <w:p w:rsidR="00880EC6" w:rsidRDefault="00880EC6" w:rsidP="00880EC6">
      <w:pPr>
        <w:pStyle w:val="Header"/>
        <w:numPr>
          <w:ilvl w:val="0"/>
          <w:numId w:val="18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Notat om TSD (UiOs system for tjenester som håndterer sensitive data)</w:t>
      </w:r>
    </w:p>
    <w:p w:rsidR="00880EC6" w:rsidRDefault="00880EC6" w:rsidP="00880EC6">
      <w:pPr>
        <w:pStyle w:val="Header"/>
        <w:numPr>
          <w:ilvl w:val="0"/>
          <w:numId w:val="18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Notat om kryptering av datalinjer (pålegg fra Datatilsynet)</w:t>
      </w:r>
    </w:p>
    <w:p w:rsidR="00880EC6" w:rsidRDefault="00880EC6" w:rsidP="00880EC6">
      <w:pPr>
        <w:pStyle w:val="Header"/>
        <w:numPr>
          <w:ilvl w:val="0"/>
          <w:numId w:val="18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Notat om innføring av nytt personvernregleverk</w:t>
      </w:r>
    </w:p>
    <w:p w:rsidR="001C5BA3" w:rsidRPr="001122BE" w:rsidRDefault="00880EC6" w:rsidP="001122BE">
      <w:pPr>
        <w:pStyle w:val="Header"/>
        <w:numPr>
          <w:ilvl w:val="0"/>
          <w:numId w:val="18"/>
        </w:num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Notat om </w:t>
      </w:r>
      <w:proofErr w:type="spellStart"/>
      <w:r>
        <w:rPr>
          <w:rFonts w:ascii="Georgia" w:hAnsi="Georgia" w:cs="Calibri"/>
          <w:bCs/>
        </w:rPr>
        <w:t>katastrofesite</w:t>
      </w:r>
      <w:proofErr w:type="spellEnd"/>
      <w:r>
        <w:rPr>
          <w:rFonts w:ascii="Georgia" w:hAnsi="Georgia" w:cs="Calibri"/>
          <w:bCs/>
        </w:rPr>
        <w:t xml:space="preserve"> for UiO</w:t>
      </w:r>
      <w:bookmarkStart w:id="0" w:name="_GoBack"/>
      <w:bookmarkEnd w:id="0"/>
    </w:p>
    <w:sectPr w:rsidR="001C5BA3" w:rsidRPr="001122BE" w:rsidSect="007A0C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87" w:right="1134" w:bottom="1843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C43" w:rsidRDefault="00DC2C43" w:rsidP="006F2626">
      <w:pPr>
        <w:spacing w:after="0" w:line="240" w:lineRule="auto"/>
      </w:pPr>
      <w:r>
        <w:separator/>
      </w:r>
    </w:p>
  </w:endnote>
  <w:endnote w:type="continuationSeparator" w:id="0">
    <w:p w:rsidR="00DC2C43" w:rsidRDefault="00DC2C43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corde BE Regular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567" w:rsidRDefault="000245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C29" w:rsidRPr="004416D1" w:rsidRDefault="007A0C29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418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8221"/>
    </w:tblGrid>
    <w:tr w:rsidR="007A0C29" w:rsidRPr="00296BD0" w:rsidTr="006F2385">
      <w:trPr>
        <w:trHeight w:hRule="exact" w:val="1219"/>
      </w:trPr>
      <w:tc>
        <w:tcPr>
          <w:tcW w:w="8221" w:type="dxa"/>
        </w:tcPr>
        <w:p w:rsidR="007A0C29" w:rsidRPr="00296BD0" w:rsidRDefault="007A0C29" w:rsidP="000E150F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:rsidR="007A0C29" w:rsidRPr="00296BD0" w:rsidRDefault="007A0C29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166F10AB" wp14:editId="3DDF324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C43" w:rsidRDefault="00DC2C43" w:rsidP="006F2626">
      <w:pPr>
        <w:spacing w:after="0" w:line="240" w:lineRule="auto"/>
      </w:pPr>
      <w:r>
        <w:separator/>
      </w:r>
    </w:p>
  </w:footnote>
  <w:footnote w:type="continuationSeparator" w:id="0">
    <w:p w:rsidR="00DC2C43" w:rsidRDefault="00DC2C43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567" w:rsidRDefault="000245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C29" w:rsidRPr="00AC4272" w:rsidRDefault="007A0C29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4B8F6393" wp14:editId="56EBCB4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2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="00191B74"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="00191B74" w:rsidRPr="00442F10">
      <w:rPr>
        <w:rFonts w:ascii="Georgia" w:hAnsi="Georgia"/>
        <w:b/>
      </w:rPr>
      <w:fldChar w:fldCharType="separate"/>
    </w:r>
    <w:r w:rsidR="009D1E62">
      <w:rPr>
        <w:rFonts w:ascii="Georgia" w:hAnsi="Georgia"/>
        <w:noProof/>
      </w:rPr>
      <w:t>4</w:t>
    </w:r>
    <w:r w:rsidR="00191B74"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7A0C29" w:rsidRPr="00CB1F83" w:rsidTr="00C70BC3">
      <w:tc>
        <w:tcPr>
          <w:tcW w:w="7791" w:type="dxa"/>
        </w:tcPr>
        <w:p w:rsidR="007A0C29" w:rsidRPr="00A6739A" w:rsidRDefault="007A0C29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2EE24A92" wp14:editId="3A538C7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7A0C29" w:rsidRPr="00A6739A" w:rsidRDefault="00462DC9" w:rsidP="00C70BC3">
          <w:pPr>
            <w:pStyle w:val="Topptekstlinje1"/>
            <w:jc w:val="right"/>
          </w:pPr>
          <w:r>
            <w:t>Notat</w:t>
          </w:r>
        </w:p>
      </w:tc>
    </w:tr>
    <w:tr w:rsidR="007A0C29" w:rsidTr="005F6C42">
      <w:tc>
        <w:tcPr>
          <w:tcW w:w="8890" w:type="dxa"/>
          <w:gridSpan w:val="2"/>
        </w:tcPr>
        <w:p w:rsidR="007A0C29" w:rsidRDefault="007A0C29" w:rsidP="00FB462F">
          <w:pPr>
            <w:pStyle w:val="Topptekstlinje2"/>
          </w:pPr>
        </w:p>
      </w:tc>
    </w:tr>
  </w:tbl>
  <w:p w:rsidR="00A90307" w:rsidRDefault="00A90307" w:rsidP="00442F10">
    <w:pPr>
      <w:pStyle w:val="Header"/>
      <w:ind w:left="964"/>
      <w:rPr>
        <w:rFonts w:ascii="Georgia" w:hAnsi="Georgia"/>
      </w:rPr>
    </w:pPr>
  </w:p>
  <w:p w:rsidR="007A0C29" w:rsidRPr="00AA7420" w:rsidRDefault="007A0C29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3240B1BC" wp14:editId="76EF407A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53897797" wp14:editId="5BBDABA7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F0FBB"/>
    <w:multiLevelType w:val="hybridMultilevel"/>
    <w:tmpl w:val="49804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42F2B"/>
    <w:multiLevelType w:val="hybridMultilevel"/>
    <w:tmpl w:val="69B00620"/>
    <w:lvl w:ilvl="0" w:tplc="D4624E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6109BB"/>
    <w:multiLevelType w:val="hybridMultilevel"/>
    <w:tmpl w:val="F5544112"/>
    <w:lvl w:ilvl="0" w:tplc="0C70889A">
      <w:start w:val="1"/>
      <w:numFmt w:val="low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A03F2F"/>
    <w:multiLevelType w:val="hybridMultilevel"/>
    <w:tmpl w:val="0DF4B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4111C"/>
    <w:multiLevelType w:val="hybridMultilevel"/>
    <w:tmpl w:val="02A4B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C6441"/>
    <w:multiLevelType w:val="hybridMultilevel"/>
    <w:tmpl w:val="F460915A"/>
    <w:lvl w:ilvl="0" w:tplc="C0BEBCB4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B10AD"/>
    <w:multiLevelType w:val="hybridMultilevel"/>
    <w:tmpl w:val="AFD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35F54"/>
    <w:multiLevelType w:val="hybridMultilevel"/>
    <w:tmpl w:val="C49C3A84"/>
    <w:lvl w:ilvl="0" w:tplc="0414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60883"/>
    <w:multiLevelType w:val="hybridMultilevel"/>
    <w:tmpl w:val="09DC9346"/>
    <w:lvl w:ilvl="0" w:tplc="7A2EA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61FC0">
      <w:numFmt w:val="none"/>
      <w:lvlText w:val=""/>
      <w:lvlJc w:val="left"/>
      <w:pPr>
        <w:tabs>
          <w:tab w:val="num" w:pos="360"/>
        </w:tabs>
      </w:pPr>
    </w:lvl>
    <w:lvl w:ilvl="2" w:tplc="7F347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501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2E8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A68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60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0B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77C4183"/>
    <w:multiLevelType w:val="hybridMultilevel"/>
    <w:tmpl w:val="E3E21B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21175"/>
    <w:multiLevelType w:val="hybridMultilevel"/>
    <w:tmpl w:val="E27E97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30533"/>
    <w:multiLevelType w:val="hybridMultilevel"/>
    <w:tmpl w:val="4AEE0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656BF"/>
    <w:multiLevelType w:val="hybridMultilevel"/>
    <w:tmpl w:val="574A1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F0AEA"/>
    <w:multiLevelType w:val="hybridMultilevel"/>
    <w:tmpl w:val="CBB687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8C0027"/>
    <w:multiLevelType w:val="multilevel"/>
    <w:tmpl w:val="226C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6E3CF0"/>
    <w:multiLevelType w:val="hybridMultilevel"/>
    <w:tmpl w:val="F40AECAC"/>
    <w:lvl w:ilvl="0" w:tplc="4C1AFDEC">
      <w:start w:val="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727D18"/>
    <w:multiLevelType w:val="hybridMultilevel"/>
    <w:tmpl w:val="B4B88A4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1108E3"/>
    <w:multiLevelType w:val="hybridMultilevel"/>
    <w:tmpl w:val="1938E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8620E"/>
    <w:multiLevelType w:val="hybridMultilevel"/>
    <w:tmpl w:val="034A68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F27A07"/>
    <w:multiLevelType w:val="hybridMultilevel"/>
    <w:tmpl w:val="7E5C07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0E58F7"/>
    <w:multiLevelType w:val="hybridMultilevel"/>
    <w:tmpl w:val="249AA53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056A36"/>
    <w:multiLevelType w:val="multilevel"/>
    <w:tmpl w:val="B884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C7765C"/>
    <w:multiLevelType w:val="hybridMultilevel"/>
    <w:tmpl w:val="CEA2A9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E30202"/>
    <w:multiLevelType w:val="hybridMultilevel"/>
    <w:tmpl w:val="C0285D4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5"/>
  </w:num>
  <w:num w:numId="3">
    <w:abstractNumId w:val="6"/>
  </w:num>
  <w:num w:numId="4">
    <w:abstractNumId w:val="3"/>
  </w:num>
  <w:num w:numId="5">
    <w:abstractNumId w:val="19"/>
  </w:num>
  <w:num w:numId="6">
    <w:abstractNumId w:val="2"/>
  </w:num>
  <w:num w:numId="7">
    <w:abstractNumId w:val="0"/>
  </w:num>
  <w:num w:numId="8">
    <w:abstractNumId w:val="1"/>
  </w:num>
  <w:num w:numId="9">
    <w:abstractNumId w:val="4"/>
  </w:num>
  <w:num w:numId="10">
    <w:abstractNumId w:val="17"/>
  </w:num>
  <w:num w:numId="11">
    <w:abstractNumId w:val="8"/>
  </w:num>
  <w:num w:numId="12">
    <w:abstractNumId w:val="21"/>
  </w:num>
  <w:num w:numId="13">
    <w:abstractNumId w:val="11"/>
  </w:num>
  <w:num w:numId="14">
    <w:abstractNumId w:val="12"/>
  </w:num>
  <w:num w:numId="15">
    <w:abstractNumId w:val="22"/>
  </w:num>
  <w:num w:numId="16">
    <w:abstractNumId w:val="23"/>
  </w:num>
  <w:num w:numId="17">
    <w:abstractNumId w:val="10"/>
  </w:num>
  <w:num w:numId="18">
    <w:abstractNumId w:val="5"/>
  </w:num>
  <w:num w:numId="19">
    <w:abstractNumId w:val="18"/>
  </w:num>
  <w:num w:numId="20">
    <w:abstractNumId w:val="13"/>
  </w:num>
  <w:num w:numId="21">
    <w:abstractNumId w:val="20"/>
  </w:num>
  <w:num w:numId="22">
    <w:abstractNumId w:val="14"/>
  </w:num>
  <w:num w:numId="23">
    <w:abstractNumId w:val="1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1A68"/>
    <w:rsid w:val="00024567"/>
    <w:rsid w:val="00025304"/>
    <w:rsid w:val="000278DF"/>
    <w:rsid w:val="00032347"/>
    <w:rsid w:val="00051671"/>
    <w:rsid w:val="000532F9"/>
    <w:rsid w:val="00056B4A"/>
    <w:rsid w:val="000711C4"/>
    <w:rsid w:val="00072CB0"/>
    <w:rsid w:val="0007315A"/>
    <w:rsid w:val="0008332E"/>
    <w:rsid w:val="000838D4"/>
    <w:rsid w:val="0009698E"/>
    <w:rsid w:val="000B4CBE"/>
    <w:rsid w:val="000C5602"/>
    <w:rsid w:val="000C5ED5"/>
    <w:rsid w:val="000C6C89"/>
    <w:rsid w:val="000D7369"/>
    <w:rsid w:val="000E150F"/>
    <w:rsid w:val="000E1732"/>
    <w:rsid w:val="000E66F6"/>
    <w:rsid w:val="001122BE"/>
    <w:rsid w:val="00121A68"/>
    <w:rsid w:val="00147EC9"/>
    <w:rsid w:val="0016697A"/>
    <w:rsid w:val="00170244"/>
    <w:rsid w:val="00171406"/>
    <w:rsid w:val="001722C3"/>
    <w:rsid w:val="00174BF1"/>
    <w:rsid w:val="00186BEE"/>
    <w:rsid w:val="00191B74"/>
    <w:rsid w:val="001A43FF"/>
    <w:rsid w:val="001A63F3"/>
    <w:rsid w:val="001B389C"/>
    <w:rsid w:val="001C3144"/>
    <w:rsid w:val="001C53D1"/>
    <w:rsid w:val="001C5BA3"/>
    <w:rsid w:val="001D1DF2"/>
    <w:rsid w:val="001E1FD6"/>
    <w:rsid w:val="001F2CDA"/>
    <w:rsid w:val="00201362"/>
    <w:rsid w:val="00202A26"/>
    <w:rsid w:val="00203485"/>
    <w:rsid w:val="00204F25"/>
    <w:rsid w:val="00205D47"/>
    <w:rsid w:val="0020706A"/>
    <w:rsid w:val="002308E6"/>
    <w:rsid w:val="00230B69"/>
    <w:rsid w:val="00235A17"/>
    <w:rsid w:val="002426B5"/>
    <w:rsid w:val="00243B3D"/>
    <w:rsid w:val="00245C77"/>
    <w:rsid w:val="002535E6"/>
    <w:rsid w:val="00261A25"/>
    <w:rsid w:val="00272B8A"/>
    <w:rsid w:val="002776BE"/>
    <w:rsid w:val="00284F0B"/>
    <w:rsid w:val="00291796"/>
    <w:rsid w:val="00296BD0"/>
    <w:rsid w:val="002A0932"/>
    <w:rsid w:val="002A4945"/>
    <w:rsid w:val="002A664E"/>
    <w:rsid w:val="002A685D"/>
    <w:rsid w:val="002A7133"/>
    <w:rsid w:val="002C0398"/>
    <w:rsid w:val="002C1BB8"/>
    <w:rsid w:val="002E52AC"/>
    <w:rsid w:val="002E5380"/>
    <w:rsid w:val="002F148C"/>
    <w:rsid w:val="002F4F99"/>
    <w:rsid w:val="003157B3"/>
    <w:rsid w:val="0031741E"/>
    <w:rsid w:val="003256EB"/>
    <w:rsid w:val="0032641E"/>
    <w:rsid w:val="00326DE7"/>
    <w:rsid w:val="00330EB7"/>
    <w:rsid w:val="00332A21"/>
    <w:rsid w:val="0034097E"/>
    <w:rsid w:val="00340EA5"/>
    <w:rsid w:val="003511B2"/>
    <w:rsid w:val="00381B02"/>
    <w:rsid w:val="00385FD5"/>
    <w:rsid w:val="00386070"/>
    <w:rsid w:val="003A7014"/>
    <w:rsid w:val="003A733F"/>
    <w:rsid w:val="003B20B6"/>
    <w:rsid w:val="003B4B8A"/>
    <w:rsid w:val="003C4C4D"/>
    <w:rsid w:val="003F0CDC"/>
    <w:rsid w:val="004008F0"/>
    <w:rsid w:val="00400FFB"/>
    <w:rsid w:val="00407D95"/>
    <w:rsid w:val="00412561"/>
    <w:rsid w:val="004213D6"/>
    <w:rsid w:val="00422001"/>
    <w:rsid w:val="00424B38"/>
    <w:rsid w:val="0042728A"/>
    <w:rsid w:val="004300BF"/>
    <w:rsid w:val="00432910"/>
    <w:rsid w:val="0043693B"/>
    <w:rsid w:val="004416D1"/>
    <w:rsid w:val="00442F10"/>
    <w:rsid w:val="00462DC9"/>
    <w:rsid w:val="00463CA3"/>
    <w:rsid w:val="00471DAC"/>
    <w:rsid w:val="00472B98"/>
    <w:rsid w:val="00477193"/>
    <w:rsid w:val="00483FE9"/>
    <w:rsid w:val="00485ABD"/>
    <w:rsid w:val="0049123A"/>
    <w:rsid w:val="0049282A"/>
    <w:rsid w:val="004A1052"/>
    <w:rsid w:val="004A2CF1"/>
    <w:rsid w:val="004B23DA"/>
    <w:rsid w:val="004B6046"/>
    <w:rsid w:val="004D63A6"/>
    <w:rsid w:val="004E10D2"/>
    <w:rsid w:val="004E1839"/>
    <w:rsid w:val="004E4A2A"/>
    <w:rsid w:val="004E5E1E"/>
    <w:rsid w:val="004E69B4"/>
    <w:rsid w:val="004F44DB"/>
    <w:rsid w:val="00503DE0"/>
    <w:rsid w:val="00507BAE"/>
    <w:rsid w:val="0051239B"/>
    <w:rsid w:val="0053482F"/>
    <w:rsid w:val="0054167C"/>
    <w:rsid w:val="00554E50"/>
    <w:rsid w:val="00555487"/>
    <w:rsid w:val="00556ECF"/>
    <w:rsid w:val="005669BB"/>
    <w:rsid w:val="00573730"/>
    <w:rsid w:val="00574517"/>
    <w:rsid w:val="005747FB"/>
    <w:rsid w:val="005775EB"/>
    <w:rsid w:val="00582B29"/>
    <w:rsid w:val="00582FF9"/>
    <w:rsid w:val="005A45D4"/>
    <w:rsid w:val="005B5887"/>
    <w:rsid w:val="005D28E7"/>
    <w:rsid w:val="005D29D9"/>
    <w:rsid w:val="005E0D18"/>
    <w:rsid w:val="005F24A8"/>
    <w:rsid w:val="005F6C42"/>
    <w:rsid w:val="00601F3F"/>
    <w:rsid w:val="00605067"/>
    <w:rsid w:val="00620CE8"/>
    <w:rsid w:val="00621852"/>
    <w:rsid w:val="00624A1D"/>
    <w:rsid w:val="006263AA"/>
    <w:rsid w:val="00630C2C"/>
    <w:rsid w:val="006349DB"/>
    <w:rsid w:val="00637134"/>
    <w:rsid w:val="00646C8D"/>
    <w:rsid w:val="006513AB"/>
    <w:rsid w:val="00652647"/>
    <w:rsid w:val="006764CB"/>
    <w:rsid w:val="0069792F"/>
    <w:rsid w:val="006B2A25"/>
    <w:rsid w:val="006C0047"/>
    <w:rsid w:val="006C4552"/>
    <w:rsid w:val="006F2385"/>
    <w:rsid w:val="006F2626"/>
    <w:rsid w:val="006F5413"/>
    <w:rsid w:val="006F5DDA"/>
    <w:rsid w:val="00707411"/>
    <w:rsid w:val="007165D3"/>
    <w:rsid w:val="0072108B"/>
    <w:rsid w:val="007227B2"/>
    <w:rsid w:val="007322A0"/>
    <w:rsid w:val="007377E6"/>
    <w:rsid w:val="00737E2C"/>
    <w:rsid w:val="00751529"/>
    <w:rsid w:val="00754934"/>
    <w:rsid w:val="00755C09"/>
    <w:rsid w:val="00762357"/>
    <w:rsid w:val="00762E07"/>
    <w:rsid w:val="0076588D"/>
    <w:rsid w:val="00783D0C"/>
    <w:rsid w:val="007A0C29"/>
    <w:rsid w:val="007A1377"/>
    <w:rsid w:val="007A1956"/>
    <w:rsid w:val="007A362D"/>
    <w:rsid w:val="007A5E67"/>
    <w:rsid w:val="007B4612"/>
    <w:rsid w:val="007D64DC"/>
    <w:rsid w:val="007E1E3E"/>
    <w:rsid w:val="007E4DBD"/>
    <w:rsid w:val="007E5442"/>
    <w:rsid w:val="007F011F"/>
    <w:rsid w:val="007F1A02"/>
    <w:rsid w:val="007F240E"/>
    <w:rsid w:val="00800949"/>
    <w:rsid w:val="00817830"/>
    <w:rsid w:val="00824F21"/>
    <w:rsid w:val="0084353A"/>
    <w:rsid w:val="00851BF9"/>
    <w:rsid w:val="00856A20"/>
    <w:rsid w:val="00871485"/>
    <w:rsid w:val="008766DC"/>
    <w:rsid w:val="00880EC6"/>
    <w:rsid w:val="00881DF3"/>
    <w:rsid w:val="00883A2A"/>
    <w:rsid w:val="00890E8E"/>
    <w:rsid w:val="008912B6"/>
    <w:rsid w:val="008A260D"/>
    <w:rsid w:val="008A6AA7"/>
    <w:rsid w:val="008C43B7"/>
    <w:rsid w:val="008D4F3B"/>
    <w:rsid w:val="008D547F"/>
    <w:rsid w:val="008D588F"/>
    <w:rsid w:val="008E3F38"/>
    <w:rsid w:val="00900188"/>
    <w:rsid w:val="00921DBC"/>
    <w:rsid w:val="00931C69"/>
    <w:rsid w:val="00932FA4"/>
    <w:rsid w:val="009471ED"/>
    <w:rsid w:val="0095053A"/>
    <w:rsid w:val="009579FD"/>
    <w:rsid w:val="0096155B"/>
    <w:rsid w:val="00982A88"/>
    <w:rsid w:val="00983DD2"/>
    <w:rsid w:val="00985D9C"/>
    <w:rsid w:val="009A2881"/>
    <w:rsid w:val="009A38F8"/>
    <w:rsid w:val="009A6325"/>
    <w:rsid w:val="009A702C"/>
    <w:rsid w:val="009D1E62"/>
    <w:rsid w:val="009D4C81"/>
    <w:rsid w:val="009E7795"/>
    <w:rsid w:val="00A05A0A"/>
    <w:rsid w:val="00A07252"/>
    <w:rsid w:val="00A201B4"/>
    <w:rsid w:val="00A203E8"/>
    <w:rsid w:val="00A2381F"/>
    <w:rsid w:val="00A26F5B"/>
    <w:rsid w:val="00A40D47"/>
    <w:rsid w:val="00A42A9B"/>
    <w:rsid w:val="00A4466F"/>
    <w:rsid w:val="00A46423"/>
    <w:rsid w:val="00A62B82"/>
    <w:rsid w:val="00A6739A"/>
    <w:rsid w:val="00A7176F"/>
    <w:rsid w:val="00A7494C"/>
    <w:rsid w:val="00A83BEE"/>
    <w:rsid w:val="00A86352"/>
    <w:rsid w:val="00A90307"/>
    <w:rsid w:val="00A93757"/>
    <w:rsid w:val="00AA7420"/>
    <w:rsid w:val="00AB27CF"/>
    <w:rsid w:val="00AB4890"/>
    <w:rsid w:val="00AC4272"/>
    <w:rsid w:val="00AC4CE4"/>
    <w:rsid w:val="00AD0810"/>
    <w:rsid w:val="00AD341F"/>
    <w:rsid w:val="00AD419F"/>
    <w:rsid w:val="00AE46FF"/>
    <w:rsid w:val="00AE6604"/>
    <w:rsid w:val="00AF4549"/>
    <w:rsid w:val="00B37595"/>
    <w:rsid w:val="00B43027"/>
    <w:rsid w:val="00B673C7"/>
    <w:rsid w:val="00B74C8D"/>
    <w:rsid w:val="00B74EE1"/>
    <w:rsid w:val="00B77917"/>
    <w:rsid w:val="00B93ADD"/>
    <w:rsid w:val="00BB5CDD"/>
    <w:rsid w:val="00BC3E29"/>
    <w:rsid w:val="00BE2551"/>
    <w:rsid w:val="00BE2E77"/>
    <w:rsid w:val="00BF4F69"/>
    <w:rsid w:val="00C1454B"/>
    <w:rsid w:val="00C1524A"/>
    <w:rsid w:val="00C23CF2"/>
    <w:rsid w:val="00C247D6"/>
    <w:rsid w:val="00C35F14"/>
    <w:rsid w:val="00C37D1F"/>
    <w:rsid w:val="00C456E0"/>
    <w:rsid w:val="00C70B56"/>
    <w:rsid w:val="00C70BC3"/>
    <w:rsid w:val="00C805E3"/>
    <w:rsid w:val="00C80845"/>
    <w:rsid w:val="00C80F67"/>
    <w:rsid w:val="00C820B6"/>
    <w:rsid w:val="00C949CD"/>
    <w:rsid w:val="00C961D5"/>
    <w:rsid w:val="00CA2B07"/>
    <w:rsid w:val="00CB0094"/>
    <w:rsid w:val="00CB3FAA"/>
    <w:rsid w:val="00CD1390"/>
    <w:rsid w:val="00CD16CE"/>
    <w:rsid w:val="00CD188B"/>
    <w:rsid w:val="00CE709C"/>
    <w:rsid w:val="00D12D3F"/>
    <w:rsid w:val="00D2194F"/>
    <w:rsid w:val="00D31118"/>
    <w:rsid w:val="00D60ECA"/>
    <w:rsid w:val="00D6207B"/>
    <w:rsid w:val="00D62794"/>
    <w:rsid w:val="00D63C2D"/>
    <w:rsid w:val="00D64DF3"/>
    <w:rsid w:val="00D738E6"/>
    <w:rsid w:val="00D93F37"/>
    <w:rsid w:val="00DA527E"/>
    <w:rsid w:val="00DB26FB"/>
    <w:rsid w:val="00DB4125"/>
    <w:rsid w:val="00DB5AB2"/>
    <w:rsid w:val="00DC1458"/>
    <w:rsid w:val="00DC2C43"/>
    <w:rsid w:val="00DC63F6"/>
    <w:rsid w:val="00DC6937"/>
    <w:rsid w:val="00DC6F17"/>
    <w:rsid w:val="00DD1C40"/>
    <w:rsid w:val="00DD2FCB"/>
    <w:rsid w:val="00DD6E89"/>
    <w:rsid w:val="00DE0893"/>
    <w:rsid w:val="00DE181B"/>
    <w:rsid w:val="00DE293E"/>
    <w:rsid w:val="00DF097B"/>
    <w:rsid w:val="00DF2390"/>
    <w:rsid w:val="00E03603"/>
    <w:rsid w:val="00E101E9"/>
    <w:rsid w:val="00E77FDC"/>
    <w:rsid w:val="00E8120C"/>
    <w:rsid w:val="00E86121"/>
    <w:rsid w:val="00E918EE"/>
    <w:rsid w:val="00E977AE"/>
    <w:rsid w:val="00EA1493"/>
    <w:rsid w:val="00EA326E"/>
    <w:rsid w:val="00EA4804"/>
    <w:rsid w:val="00EC503D"/>
    <w:rsid w:val="00ED3C76"/>
    <w:rsid w:val="00ED4B1A"/>
    <w:rsid w:val="00EE6F9C"/>
    <w:rsid w:val="00EF0150"/>
    <w:rsid w:val="00EF541D"/>
    <w:rsid w:val="00EF54C6"/>
    <w:rsid w:val="00F00100"/>
    <w:rsid w:val="00F071AC"/>
    <w:rsid w:val="00F14743"/>
    <w:rsid w:val="00F26702"/>
    <w:rsid w:val="00F27883"/>
    <w:rsid w:val="00F36B6B"/>
    <w:rsid w:val="00F47149"/>
    <w:rsid w:val="00F54A1E"/>
    <w:rsid w:val="00F96B48"/>
    <w:rsid w:val="00FA06C0"/>
    <w:rsid w:val="00FA6EFF"/>
    <w:rsid w:val="00FB462F"/>
    <w:rsid w:val="00FD1426"/>
    <w:rsid w:val="00FD3D9D"/>
    <w:rsid w:val="00FD4641"/>
    <w:rsid w:val="00FE02C1"/>
    <w:rsid w:val="00FE4166"/>
    <w:rsid w:val="00FE6C10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7309C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/>
    <w:lsdException w:name="Balloon Text" w:semiHidden="1" w:unhideWhenUsed="1"/>
    <w:lsdException w:name="Table Grid" w:semiHidden="1" w:uiPriority="59"/>
    <w:lsdException w:name="Table Theme" w:semiHidden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DefaultParagraphFont"/>
    <w:rsid w:val="007A0C29"/>
  </w:style>
  <w:style w:type="character" w:styleId="Emphasis">
    <w:name w:val="Emphasis"/>
    <w:basedOn w:val="DefaultParagraphFon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90E8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90E8E"/>
    <w:rPr>
      <w:rFonts w:ascii="Consolas" w:hAnsi="Consolas" w:cs="Consolas"/>
      <w:sz w:val="21"/>
      <w:szCs w:val="21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D6279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279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221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393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8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56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967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79910751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77490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5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5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23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6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8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2049</Words>
  <Characters>10862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2018-02-22T10:28:00Z</dcterms:created>
  <dcterms:modified xsi:type="dcterms:W3CDTF">2018-03-04T10:36:00Z</dcterms:modified>
</cp:coreProperties>
</file>