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D0BDE7" w14:textId="54E097B6" w:rsidR="002779E8" w:rsidRPr="00AE3C2E" w:rsidRDefault="0040388F" w:rsidP="003860EF">
      <w:pPr>
        <w:pStyle w:val="Title"/>
        <w:rPr>
          <w:lang w:val="nn-NO"/>
        </w:rPr>
      </w:pPr>
      <w:r w:rsidRPr="00AE3C2E">
        <w:rPr>
          <w:lang w:val="nn-NO"/>
        </w:rPr>
        <w:t>O</w:t>
      </w:r>
      <w:r w:rsidR="00AB07F0" w:rsidRPr="00AE3C2E">
        <w:rPr>
          <w:lang w:val="nn-NO"/>
        </w:rPr>
        <w:t>m o</w:t>
      </w:r>
      <w:r w:rsidRPr="00AE3C2E">
        <w:rPr>
          <w:lang w:val="nn-NO"/>
        </w:rPr>
        <w:t>ppstart</w:t>
      </w:r>
      <w:r w:rsidR="00AB07F0" w:rsidRPr="00AE3C2E">
        <w:rPr>
          <w:lang w:val="nn-NO"/>
        </w:rPr>
        <w:t>en</w:t>
      </w:r>
      <w:r w:rsidRPr="00AE3C2E">
        <w:rPr>
          <w:lang w:val="nn-NO"/>
        </w:rPr>
        <w:t xml:space="preserve"> av nye hub/noder i 2019-20</w:t>
      </w:r>
    </w:p>
    <w:p w14:paraId="7259AA9D" w14:textId="249FBB0A" w:rsidR="0073314F" w:rsidRDefault="00FB13D5">
      <w:pPr>
        <w:pStyle w:val="BodyText"/>
      </w:pPr>
      <w:r w:rsidRPr="00700081">
        <w:rPr>
          <w:lang w:val="nn-NO"/>
        </w:rPr>
        <w:t xml:space="preserve">Fagråd for eInfrastruktur </w:t>
      </w:r>
      <w:r w:rsidR="0040388F" w:rsidRPr="00700081">
        <w:rPr>
          <w:lang w:val="nn-NO"/>
        </w:rPr>
        <w:t xml:space="preserve">tildelte </w:t>
      </w:r>
      <w:r w:rsidR="00485C74" w:rsidRPr="00700081">
        <w:rPr>
          <w:lang w:val="nn-NO"/>
        </w:rPr>
        <w:t>eInfrastruktur</w:t>
      </w:r>
      <w:r w:rsidR="0040388F" w:rsidRPr="00700081">
        <w:rPr>
          <w:lang w:val="nn-NO"/>
        </w:rPr>
        <w:t>midler til 4 nye hub/noder på møtet 26. august 2020</w:t>
      </w:r>
      <w:r w:rsidR="001610C0" w:rsidRPr="00700081">
        <w:rPr>
          <w:lang w:val="nn-NO"/>
        </w:rPr>
        <w:t>.</w:t>
      </w:r>
      <w:r w:rsidR="0040388F" w:rsidRPr="00700081">
        <w:rPr>
          <w:lang w:val="nn-NO"/>
        </w:rPr>
        <w:t xml:space="preserve"> </w:t>
      </w:r>
      <w:r w:rsidR="0040388F">
        <w:t xml:space="preserve">Fagrådet ønsker en status om oppstart og virksomhet i disse hub/nodene pr 2. tertial 2020 og ber om at svar på spørsmålene nedenfor sendes pr e-post </w:t>
      </w:r>
      <w:r w:rsidR="0040388F" w:rsidRPr="007C29D8">
        <w:rPr>
          <w:b/>
          <w:bCs/>
        </w:rPr>
        <w:t>til einfrastruktur-sekretariat@uio.no</w:t>
      </w:r>
      <w:r w:rsidR="0040388F">
        <w:t xml:space="preserve"> innen </w:t>
      </w:r>
      <w:r w:rsidR="0040388F" w:rsidRPr="0040388F">
        <w:rPr>
          <w:b/>
          <w:bCs/>
        </w:rPr>
        <w:t>14. september 2020</w:t>
      </w:r>
      <w:r w:rsidR="0040388F">
        <w:t>.</w:t>
      </w:r>
    </w:p>
    <w:p w14:paraId="487D8BF2" w14:textId="28E150B1" w:rsidR="00485C74" w:rsidRPr="00FB13D5" w:rsidRDefault="00485C74">
      <w:pPr>
        <w:pStyle w:val="BodyText"/>
      </w:pPr>
      <w:r>
        <w:t>Ordningen med eInfrastrukturmidler skal evalueres i 2020. Fagrådet har startet arbeidet med en egenevaluering der status og erfaringer fra hub/node-virksomheten i 2017-20 vil inngå.</w:t>
      </w:r>
    </w:p>
    <w:tbl>
      <w:tblPr>
        <w:tblpPr w:leftFromText="45" w:rightFromText="45" w:vertAnchor="text"/>
        <w:tblW w:w="5152" w:type="pct"/>
        <w:tblCellSpacing w:w="1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177"/>
        <w:gridCol w:w="7646"/>
      </w:tblGrid>
      <w:tr w:rsidR="00FB13D5" w:rsidRPr="0051596E" w14:paraId="236BC2C7" w14:textId="77777777" w:rsidTr="00FB13D5">
        <w:trPr>
          <w:tblCellSpacing w:w="10" w:type="dxa"/>
        </w:trPr>
        <w:tc>
          <w:tcPr>
            <w:tcW w:w="1138"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hideMark/>
          </w:tcPr>
          <w:p w14:paraId="021205A3" w14:textId="6C0C106A" w:rsidR="00AA2AE5" w:rsidRPr="00FB13D5" w:rsidRDefault="005870D6" w:rsidP="00E4512A">
            <w:pPr>
              <w:rPr>
                <w:rFonts w:ascii="Tahoma" w:hAnsi="Tahoma" w:cs="Tahoma"/>
                <w:b/>
                <w:bCs/>
                <w:lang w:val="nb-NO"/>
              </w:rPr>
            </w:pPr>
            <w:r w:rsidRPr="00FB13D5">
              <w:rPr>
                <w:rFonts w:ascii="Tahoma" w:hAnsi="Tahoma" w:cs="Tahoma"/>
                <w:b/>
                <w:bCs/>
                <w:lang w:val="nb-NO"/>
              </w:rPr>
              <w:t>Hub/node:</w:t>
            </w:r>
          </w:p>
        </w:tc>
        <w:tc>
          <w:tcPr>
            <w:tcW w:w="3830"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vAlign w:val="center"/>
            <w:hideMark/>
          </w:tcPr>
          <w:p w14:paraId="086EF2F8" w14:textId="74334AFE" w:rsidR="00AA2AE5" w:rsidRPr="00611ADD" w:rsidRDefault="00611ADD" w:rsidP="006F0E42">
            <w:pPr>
              <w:rPr>
                <w:rFonts w:ascii="Times New Roman" w:hAnsi="Times New Roman" w:cs="Times New Roman"/>
                <w:sz w:val="24"/>
                <w:szCs w:val="24"/>
              </w:rPr>
            </w:pPr>
            <w:r>
              <w:rPr>
                <w:rFonts w:ascii="Tahoma" w:hAnsi="Tahoma" w:cs="Tahoma"/>
                <w:b/>
                <w:bCs/>
              </w:rPr>
              <w:t xml:space="preserve">Teksthub </w:t>
            </w:r>
            <w:r w:rsidRPr="00611ADD">
              <w:rPr>
                <w:rFonts w:ascii="Tahoma" w:hAnsi="Tahoma" w:cs="Tahoma"/>
                <w:b/>
                <w:bCs/>
              </w:rPr>
              <w:t>(med digital humaniora)</w:t>
            </w:r>
          </w:p>
        </w:tc>
      </w:tr>
      <w:tr w:rsidR="00FB13D5" w:rsidRPr="00753656" w14:paraId="6E1CAFC4" w14:textId="77777777" w:rsidTr="00FB13D5">
        <w:trPr>
          <w:tblCellSpacing w:w="10" w:type="dxa"/>
        </w:trPr>
        <w:tc>
          <w:tcPr>
            <w:tcW w:w="1138"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hideMark/>
          </w:tcPr>
          <w:p w14:paraId="781C1CFA" w14:textId="4C13E009" w:rsidR="00AA2AE5" w:rsidRPr="00FB13D5" w:rsidRDefault="005870D6" w:rsidP="00E4512A">
            <w:pPr>
              <w:rPr>
                <w:rFonts w:ascii="Tahoma" w:hAnsi="Tahoma" w:cs="Tahoma"/>
                <w:b/>
                <w:bCs/>
                <w:lang w:val="nb-NO"/>
              </w:rPr>
            </w:pPr>
            <w:r w:rsidRPr="00FB13D5">
              <w:rPr>
                <w:rFonts w:ascii="Tahoma" w:hAnsi="Tahoma" w:cs="Tahoma"/>
                <w:b/>
                <w:bCs/>
                <w:lang w:val="nb-NO"/>
              </w:rPr>
              <w:t>Hub/node-leder</w:t>
            </w:r>
            <w:r w:rsidR="00AA2AE5" w:rsidRPr="00FB13D5">
              <w:rPr>
                <w:rFonts w:ascii="Tahoma" w:hAnsi="Tahoma" w:cs="Tahoma"/>
                <w:b/>
                <w:bCs/>
                <w:lang w:val="nb-NO"/>
              </w:rPr>
              <w:t>:</w:t>
            </w:r>
          </w:p>
        </w:tc>
        <w:tc>
          <w:tcPr>
            <w:tcW w:w="3830"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vAlign w:val="center"/>
            <w:hideMark/>
          </w:tcPr>
          <w:p w14:paraId="6B411351" w14:textId="77777777" w:rsidR="00753656" w:rsidRPr="00753656" w:rsidRDefault="00700081" w:rsidP="006F0E42">
            <w:pPr>
              <w:rPr>
                <w:rFonts w:ascii="Tahoma" w:hAnsi="Tahoma" w:cs="Tahoma"/>
                <w:sz w:val="24"/>
                <w:szCs w:val="24"/>
                <w:lang w:val="nn-NO"/>
              </w:rPr>
            </w:pPr>
            <w:r w:rsidRPr="00753656">
              <w:rPr>
                <w:rFonts w:ascii="Tahoma" w:hAnsi="Tahoma" w:cs="Tahoma"/>
                <w:sz w:val="24"/>
                <w:szCs w:val="24"/>
                <w:lang w:val="nn-NO"/>
              </w:rPr>
              <w:t xml:space="preserve">Fram til 15. juni: Janne Bondi Johannessen. </w:t>
            </w:r>
          </w:p>
          <w:p w14:paraId="7D639BD8" w14:textId="77777777" w:rsidR="00753656" w:rsidRPr="00AE3C2E" w:rsidRDefault="00753656" w:rsidP="006F0E42">
            <w:pPr>
              <w:rPr>
                <w:rFonts w:ascii="Tahoma" w:hAnsi="Tahoma" w:cs="Tahoma"/>
                <w:sz w:val="20"/>
                <w:szCs w:val="20"/>
                <w:lang w:val="nn-NO"/>
              </w:rPr>
            </w:pPr>
          </w:p>
          <w:p w14:paraId="6990ABD3" w14:textId="520DFB04" w:rsidR="00AA2AE5" w:rsidRPr="00753656" w:rsidRDefault="00700081" w:rsidP="006F0E42">
            <w:pPr>
              <w:rPr>
                <w:rFonts w:ascii="Tahoma" w:hAnsi="Tahoma" w:cs="Tahoma"/>
                <w:sz w:val="20"/>
                <w:szCs w:val="20"/>
                <w:lang w:val="nb-NO"/>
              </w:rPr>
            </w:pPr>
            <w:r w:rsidRPr="00753656">
              <w:rPr>
                <w:rFonts w:ascii="Tahoma" w:hAnsi="Tahoma" w:cs="Tahoma"/>
                <w:sz w:val="20"/>
                <w:szCs w:val="20"/>
                <w:lang w:val="nb-NO"/>
              </w:rPr>
              <w:t>Etter hennes død er Kristin Hagen</w:t>
            </w:r>
            <w:r w:rsidR="008F0F7F" w:rsidRPr="00753656">
              <w:rPr>
                <w:rFonts w:ascii="Tahoma" w:hAnsi="Tahoma" w:cs="Tahoma"/>
                <w:sz w:val="20"/>
                <w:szCs w:val="20"/>
                <w:lang w:val="nb-NO"/>
              </w:rPr>
              <w:t xml:space="preserve"> fra Tekstlaboratoriet</w:t>
            </w:r>
            <w:r w:rsidRPr="00753656">
              <w:rPr>
                <w:rFonts w:ascii="Tahoma" w:hAnsi="Tahoma" w:cs="Tahoma"/>
                <w:sz w:val="20"/>
                <w:szCs w:val="20"/>
                <w:lang w:val="nb-NO"/>
              </w:rPr>
              <w:t xml:space="preserve"> kontaktperson inntil Tekstlaboratoriet får ny leder som da sannsynligvis også blir ny hub/node-leder.</w:t>
            </w:r>
            <w:r w:rsidR="00C82735" w:rsidRPr="00753656">
              <w:rPr>
                <w:rFonts w:ascii="Tahoma" w:hAnsi="Tahoma" w:cs="Tahoma"/>
                <w:sz w:val="20"/>
                <w:szCs w:val="20"/>
                <w:lang w:val="nb-NO"/>
              </w:rPr>
              <w:t xml:space="preserve"> Dette blir forhåpentligvis</w:t>
            </w:r>
            <w:r w:rsidRPr="00753656">
              <w:rPr>
                <w:rFonts w:ascii="Tahoma" w:hAnsi="Tahoma" w:cs="Tahoma"/>
                <w:sz w:val="20"/>
                <w:szCs w:val="20"/>
                <w:lang w:val="nb-NO"/>
              </w:rPr>
              <w:t xml:space="preserve"> klart i løpet av oktober.</w:t>
            </w:r>
          </w:p>
        </w:tc>
      </w:tr>
      <w:tr w:rsidR="00FB13D5" w:rsidRPr="00753656" w14:paraId="448BE280" w14:textId="77777777" w:rsidTr="00FB13D5">
        <w:trPr>
          <w:tblCellSpacing w:w="10" w:type="dxa"/>
        </w:trPr>
        <w:tc>
          <w:tcPr>
            <w:tcW w:w="1138"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hideMark/>
          </w:tcPr>
          <w:p w14:paraId="5D8FE48B" w14:textId="2419A471" w:rsidR="00AA2AE5" w:rsidRPr="00FB13D5" w:rsidRDefault="00FB13D5" w:rsidP="00E4512A">
            <w:pPr>
              <w:rPr>
                <w:rFonts w:ascii="Tahoma" w:hAnsi="Tahoma" w:cs="Tahoma"/>
                <w:b/>
                <w:bCs/>
                <w:lang w:val="nb-NO"/>
              </w:rPr>
            </w:pPr>
            <w:r>
              <w:rPr>
                <w:rFonts w:ascii="Tahoma" w:hAnsi="Tahoma" w:cs="Tahoma"/>
                <w:b/>
                <w:bCs/>
                <w:lang w:val="nb-NO"/>
              </w:rPr>
              <w:t>Verts</w:t>
            </w:r>
            <w:r w:rsidR="007C29D8">
              <w:rPr>
                <w:rFonts w:ascii="Tahoma" w:hAnsi="Tahoma" w:cs="Tahoma"/>
                <w:b/>
                <w:bCs/>
                <w:lang w:val="nb-NO"/>
              </w:rPr>
              <w:t>organisasjon</w:t>
            </w:r>
          </w:p>
        </w:tc>
        <w:tc>
          <w:tcPr>
            <w:tcW w:w="3830"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vAlign w:val="center"/>
            <w:hideMark/>
          </w:tcPr>
          <w:p w14:paraId="743F8986" w14:textId="1DB15572" w:rsidR="00AA2AE5" w:rsidRPr="006F0E42" w:rsidRDefault="00611ADD" w:rsidP="0047641A">
            <w:pPr>
              <w:rPr>
                <w:rFonts w:ascii="Tahoma" w:hAnsi="Tahoma" w:cs="Tahoma"/>
                <w:sz w:val="24"/>
                <w:szCs w:val="24"/>
                <w:lang w:val="nb-NO"/>
              </w:rPr>
            </w:pPr>
            <w:r w:rsidRPr="00611ADD">
              <w:rPr>
                <w:rFonts w:ascii="Tahoma" w:hAnsi="Tahoma" w:cs="Tahoma"/>
                <w:sz w:val="24"/>
                <w:szCs w:val="24"/>
                <w:lang w:val="nb-NO"/>
              </w:rPr>
              <w:t>Institutt for lingvistiske og nordiske studier (ILN)</w:t>
            </w:r>
          </w:p>
        </w:tc>
      </w:tr>
      <w:tr w:rsidR="00FB13D5" w:rsidRPr="00723F51" w14:paraId="743BE81C" w14:textId="77777777" w:rsidTr="00FB13D5">
        <w:trPr>
          <w:tblCellSpacing w:w="10" w:type="dxa"/>
        </w:trPr>
        <w:tc>
          <w:tcPr>
            <w:tcW w:w="1138"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hideMark/>
          </w:tcPr>
          <w:p w14:paraId="457D160D" w14:textId="1D12C921" w:rsidR="00AA2AE5" w:rsidRPr="0051596E" w:rsidRDefault="00FB13D5" w:rsidP="00E4512A">
            <w:pPr>
              <w:rPr>
                <w:rFonts w:ascii="Tahoma" w:hAnsi="Tahoma" w:cs="Tahoma"/>
                <w:lang w:val="nb-NO"/>
              </w:rPr>
            </w:pPr>
            <w:r w:rsidRPr="00FB13D5">
              <w:rPr>
                <w:rFonts w:ascii="Tahoma" w:hAnsi="Tahoma" w:cs="Tahoma"/>
                <w:b/>
                <w:bCs/>
                <w:lang w:val="nb-NO"/>
              </w:rPr>
              <w:t>Nettside:</w:t>
            </w:r>
          </w:p>
        </w:tc>
        <w:tc>
          <w:tcPr>
            <w:tcW w:w="3830" w:type="pct"/>
            <w:tcBorders>
              <w:top w:val="outset" w:sz="6" w:space="0" w:color="auto"/>
              <w:left w:val="outset" w:sz="6" w:space="0" w:color="auto"/>
              <w:bottom w:val="outset" w:sz="6" w:space="0" w:color="auto"/>
              <w:right w:val="outset" w:sz="6" w:space="0" w:color="auto"/>
            </w:tcBorders>
            <w:tcMar>
              <w:top w:w="57" w:type="dxa"/>
              <w:left w:w="57" w:type="dxa"/>
              <w:bottom w:w="57" w:type="dxa"/>
              <w:right w:w="57" w:type="dxa"/>
            </w:tcMar>
            <w:vAlign w:val="center"/>
            <w:hideMark/>
          </w:tcPr>
          <w:p w14:paraId="6AC3CA7C" w14:textId="0F9DF765" w:rsidR="008D399E" w:rsidRPr="0051596E" w:rsidRDefault="00700081" w:rsidP="00E4512A">
            <w:pPr>
              <w:pStyle w:val="NormalWeb"/>
              <w:rPr>
                <w:rFonts w:ascii="Tahoma" w:hAnsi="Tahoma" w:cs="Tahoma"/>
              </w:rPr>
            </w:pPr>
            <w:r w:rsidRPr="00700081">
              <w:rPr>
                <w:rFonts w:ascii="Tahoma" w:hAnsi="Tahoma" w:cs="Tahoma"/>
              </w:rPr>
              <w:t>https://www.uio.no/tjenester/it/forskning/kompetansehuber/teksthub/</w:t>
            </w:r>
          </w:p>
        </w:tc>
      </w:tr>
    </w:tbl>
    <w:p w14:paraId="1A873B5F" w14:textId="51933FBA" w:rsidR="00FB13D5" w:rsidRDefault="00FB13D5">
      <w:pPr>
        <w:pStyle w:val="BodyText"/>
      </w:pPr>
    </w:p>
    <w:p w14:paraId="30C43F0F" w14:textId="0BD64CF9" w:rsidR="005870D6" w:rsidRDefault="005870D6">
      <w:pPr>
        <w:pStyle w:val="Heading1"/>
      </w:pPr>
      <w:r>
        <w:t>Hva er tildelte midle</w:t>
      </w:r>
      <w:r w:rsidR="00897EF8">
        <w:t>r</w:t>
      </w:r>
      <w:r>
        <w:t xml:space="preserve"> brukt til?</w:t>
      </w:r>
    </w:p>
    <w:p w14:paraId="5F3B3C09" w14:textId="5D2AD08C" w:rsidR="005870D6" w:rsidRDefault="005870D6">
      <w:pPr>
        <w:pStyle w:val="Quote"/>
      </w:pPr>
      <w:r>
        <w:t>Angi hv</w:t>
      </w:r>
      <w:r w:rsidR="00225F0A">
        <w:t>ordan</w:t>
      </w:r>
      <w:r>
        <w:t xml:space="preserve"> midlene tildelt i perioden </w:t>
      </w:r>
      <w:r w:rsidR="00225F0A">
        <w:t>201</w:t>
      </w:r>
      <w:r w:rsidR="00394BF0">
        <w:t>9</w:t>
      </w:r>
      <w:r w:rsidR="00225F0A">
        <w:t>-</w:t>
      </w:r>
      <w:r w:rsidR="00394BF0">
        <w:t>20</w:t>
      </w:r>
      <w:r w:rsidR="00225F0A">
        <w:t xml:space="preserve"> er</w:t>
      </w:r>
      <w:r w:rsidR="001D4D49">
        <w:t xml:space="preserve"> brukt</w:t>
      </w:r>
      <w:r w:rsidR="00225F0A">
        <w:t>. Oppgi eventu</w:t>
      </w:r>
      <w:r w:rsidR="00FB13D5">
        <w:t>e</w:t>
      </w:r>
      <w:r w:rsidR="00225F0A">
        <w:t>ll egenfinansiering.</w:t>
      </w:r>
    </w:p>
    <w:tbl>
      <w:tblPr>
        <w:tblStyle w:val="TableGrid"/>
        <w:tblW w:w="6480" w:type="dxa"/>
        <w:tblLook w:val="04A0" w:firstRow="1" w:lastRow="0" w:firstColumn="1" w:lastColumn="0" w:noHBand="0" w:noVBand="1"/>
      </w:tblPr>
      <w:tblGrid>
        <w:gridCol w:w="3190"/>
        <w:gridCol w:w="1645"/>
        <w:gridCol w:w="1645"/>
      </w:tblGrid>
      <w:tr w:rsidR="001D4D49" w14:paraId="46C85590" w14:textId="77777777" w:rsidTr="001D4D49">
        <w:tc>
          <w:tcPr>
            <w:tcW w:w="3190" w:type="dxa"/>
          </w:tcPr>
          <w:p w14:paraId="71A1B22C" w14:textId="09907F35" w:rsidR="001D4D49" w:rsidRDefault="001D4D49">
            <w:pPr>
              <w:pStyle w:val="TableHead"/>
            </w:pPr>
            <w:r>
              <w:t>Formål</w:t>
            </w:r>
          </w:p>
        </w:tc>
        <w:tc>
          <w:tcPr>
            <w:tcW w:w="1645" w:type="dxa"/>
          </w:tcPr>
          <w:p w14:paraId="633D427C" w14:textId="69F66AFF" w:rsidR="001D4D49" w:rsidRDefault="001D4D49" w:rsidP="00AE3C2E">
            <w:pPr>
              <w:pStyle w:val="TableHead"/>
            </w:pPr>
            <w:r>
              <w:t>2019</w:t>
            </w:r>
          </w:p>
        </w:tc>
        <w:tc>
          <w:tcPr>
            <w:tcW w:w="1645" w:type="dxa"/>
          </w:tcPr>
          <w:p w14:paraId="402C7CAB" w14:textId="5AE951C5" w:rsidR="001D4D49" w:rsidRDefault="001D4D49" w:rsidP="00AE3C2E">
            <w:pPr>
              <w:pStyle w:val="TableHead"/>
            </w:pPr>
            <w:r>
              <w:t>2020</w:t>
            </w:r>
          </w:p>
        </w:tc>
      </w:tr>
      <w:tr w:rsidR="00AE3C2E" w:rsidRPr="00225F0A" w14:paraId="02069AEB" w14:textId="77777777" w:rsidTr="001D4D49">
        <w:tc>
          <w:tcPr>
            <w:tcW w:w="3190" w:type="dxa"/>
          </w:tcPr>
          <w:p w14:paraId="0E875E71" w14:textId="57E52361" w:rsidR="00AE3C2E" w:rsidRPr="00225F0A" w:rsidRDefault="00AE3C2E" w:rsidP="00AE3C2E">
            <w:pPr>
              <w:pStyle w:val="TableCell"/>
            </w:pPr>
            <w:r>
              <w:t>Lønn, frikjøp</w:t>
            </w:r>
          </w:p>
        </w:tc>
        <w:tc>
          <w:tcPr>
            <w:tcW w:w="1645" w:type="dxa"/>
          </w:tcPr>
          <w:p w14:paraId="7A3EC274" w14:textId="6B3A2885" w:rsidR="00AE3C2E" w:rsidRPr="00225F0A" w:rsidRDefault="00AE3C2E" w:rsidP="00AE3C2E">
            <w:pPr>
              <w:pStyle w:val="TableCell"/>
            </w:pPr>
            <w:r>
              <w:t>0 kr</w:t>
            </w:r>
          </w:p>
        </w:tc>
        <w:tc>
          <w:tcPr>
            <w:tcW w:w="1645" w:type="dxa"/>
          </w:tcPr>
          <w:p w14:paraId="54B6DF30" w14:textId="519C9E10" w:rsidR="00AE3C2E" w:rsidRPr="00225F0A" w:rsidRDefault="00AE3C2E" w:rsidP="00AE3C2E">
            <w:pPr>
              <w:pStyle w:val="TableCell"/>
            </w:pPr>
            <w:r>
              <w:t>623 455 kr</w:t>
            </w:r>
          </w:p>
        </w:tc>
      </w:tr>
      <w:tr w:rsidR="00AE3C2E" w:rsidRPr="00225F0A" w14:paraId="76A8067C" w14:textId="77777777" w:rsidTr="001D4D49">
        <w:tc>
          <w:tcPr>
            <w:tcW w:w="3190" w:type="dxa"/>
          </w:tcPr>
          <w:p w14:paraId="2D277771" w14:textId="35D35B59" w:rsidR="00AE3C2E" w:rsidRDefault="00AE3C2E" w:rsidP="00AE3C2E">
            <w:pPr>
              <w:pStyle w:val="TableCell"/>
            </w:pPr>
            <w:r>
              <w:t>Anskaffelser, investeringer</w:t>
            </w:r>
          </w:p>
        </w:tc>
        <w:tc>
          <w:tcPr>
            <w:tcW w:w="1645" w:type="dxa"/>
          </w:tcPr>
          <w:p w14:paraId="5E1DF8A6" w14:textId="4AA1DE17" w:rsidR="00AE3C2E" w:rsidRPr="00225F0A" w:rsidRDefault="00AE3C2E" w:rsidP="00AE3C2E">
            <w:pPr>
              <w:pStyle w:val="TableCell"/>
            </w:pPr>
            <w:r>
              <w:t>0 kr</w:t>
            </w:r>
          </w:p>
        </w:tc>
        <w:tc>
          <w:tcPr>
            <w:tcW w:w="1645" w:type="dxa"/>
          </w:tcPr>
          <w:p w14:paraId="3ED8E6E6" w14:textId="15373FE4" w:rsidR="00AE3C2E" w:rsidRPr="00225F0A" w:rsidRDefault="00AE3C2E" w:rsidP="00AE3C2E">
            <w:pPr>
              <w:pStyle w:val="TableCell"/>
            </w:pPr>
            <w:r>
              <w:t>0 kr</w:t>
            </w:r>
          </w:p>
        </w:tc>
      </w:tr>
      <w:tr w:rsidR="00AE3C2E" w:rsidRPr="00225F0A" w14:paraId="776DC03C" w14:textId="77777777" w:rsidTr="001D4D49">
        <w:tc>
          <w:tcPr>
            <w:tcW w:w="3190" w:type="dxa"/>
          </w:tcPr>
          <w:p w14:paraId="1315328C" w14:textId="58DE95D6" w:rsidR="00AE3C2E" w:rsidRDefault="00AE3C2E" w:rsidP="00AE3C2E">
            <w:pPr>
              <w:pStyle w:val="TableCell"/>
            </w:pPr>
            <w:r>
              <w:t>Kompetanseutvikling</w:t>
            </w:r>
          </w:p>
        </w:tc>
        <w:tc>
          <w:tcPr>
            <w:tcW w:w="1645" w:type="dxa"/>
          </w:tcPr>
          <w:p w14:paraId="2F40E0BA" w14:textId="65F61C7A" w:rsidR="00AE3C2E" w:rsidRPr="00225F0A" w:rsidRDefault="00AE3C2E" w:rsidP="00AE3C2E">
            <w:pPr>
              <w:pStyle w:val="TableCell"/>
            </w:pPr>
            <w:r>
              <w:t>0 kr</w:t>
            </w:r>
          </w:p>
        </w:tc>
        <w:tc>
          <w:tcPr>
            <w:tcW w:w="1645" w:type="dxa"/>
          </w:tcPr>
          <w:p w14:paraId="66FA1E6D" w14:textId="3B199843" w:rsidR="00AE3C2E" w:rsidRPr="00225F0A" w:rsidRDefault="00AE3C2E" w:rsidP="00AE3C2E">
            <w:pPr>
              <w:pStyle w:val="TableCell"/>
            </w:pPr>
            <w:r>
              <w:t>0 kr</w:t>
            </w:r>
          </w:p>
        </w:tc>
      </w:tr>
      <w:tr w:rsidR="00AE3C2E" w:rsidRPr="00225F0A" w14:paraId="7EE42E69" w14:textId="77777777" w:rsidTr="001D4D49">
        <w:tc>
          <w:tcPr>
            <w:tcW w:w="3190" w:type="dxa"/>
          </w:tcPr>
          <w:p w14:paraId="3301C171" w14:textId="410B055F" w:rsidR="00AE3C2E" w:rsidRDefault="00AE3C2E" w:rsidP="00AE3C2E">
            <w:pPr>
              <w:pStyle w:val="TableCell"/>
            </w:pPr>
            <w:r>
              <w:t>Andre kostnader</w:t>
            </w:r>
          </w:p>
        </w:tc>
        <w:tc>
          <w:tcPr>
            <w:tcW w:w="1645" w:type="dxa"/>
          </w:tcPr>
          <w:p w14:paraId="6566CAC4" w14:textId="0D41FA3D" w:rsidR="00AE3C2E" w:rsidRPr="00225F0A" w:rsidRDefault="00AE3C2E" w:rsidP="00AE3C2E">
            <w:pPr>
              <w:pStyle w:val="TableCell"/>
            </w:pPr>
            <w:r>
              <w:t>0 kr</w:t>
            </w:r>
          </w:p>
        </w:tc>
        <w:tc>
          <w:tcPr>
            <w:tcW w:w="1645" w:type="dxa"/>
          </w:tcPr>
          <w:p w14:paraId="337D9C51" w14:textId="55A27546" w:rsidR="00AE3C2E" w:rsidRPr="00225F0A" w:rsidRDefault="00AE3C2E" w:rsidP="00AE3C2E">
            <w:pPr>
              <w:pStyle w:val="TableCell"/>
            </w:pPr>
            <w:r>
              <w:t>16 590,43kr</w:t>
            </w:r>
          </w:p>
        </w:tc>
      </w:tr>
      <w:tr w:rsidR="00AE3C2E" w:rsidRPr="00225F0A" w14:paraId="49963BF8" w14:textId="77777777" w:rsidTr="001D4D49">
        <w:tc>
          <w:tcPr>
            <w:tcW w:w="3190" w:type="dxa"/>
          </w:tcPr>
          <w:p w14:paraId="38146F4B" w14:textId="3BFFB8DF" w:rsidR="00AE3C2E" w:rsidRPr="00225F0A" w:rsidRDefault="00AE3C2E" w:rsidP="00AE3C2E">
            <w:pPr>
              <w:pStyle w:val="TableCell"/>
            </w:pPr>
            <w:r w:rsidRPr="00225F0A">
              <w:t>SUM</w:t>
            </w:r>
          </w:p>
        </w:tc>
        <w:tc>
          <w:tcPr>
            <w:tcW w:w="1645" w:type="dxa"/>
          </w:tcPr>
          <w:p w14:paraId="02FE5735" w14:textId="608D4AB2" w:rsidR="00AE3C2E" w:rsidRPr="00225F0A" w:rsidRDefault="00AE3C2E" w:rsidP="00AE3C2E">
            <w:pPr>
              <w:pStyle w:val="TableCell"/>
            </w:pPr>
            <w:r>
              <w:t xml:space="preserve">0 </w:t>
            </w:r>
            <w:r w:rsidRPr="00225F0A">
              <w:t>kr</w:t>
            </w:r>
          </w:p>
        </w:tc>
        <w:tc>
          <w:tcPr>
            <w:tcW w:w="1645" w:type="dxa"/>
          </w:tcPr>
          <w:p w14:paraId="72644040" w14:textId="602E0471" w:rsidR="00AE3C2E" w:rsidRPr="00225F0A" w:rsidRDefault="00AE3C2E" w:rsidP="00AE3C2E">
            <w:pPr>
              <w:pStyle w:val="TableCell"/>
            </w:pPr>
            <w:r>
              <w:t>640 045,43</w:t>
            </w:r>
            <w:r w:rsidRPr="00225F0A">
              <w:t>kr</w:t>
            </w:r>
          </w:p>
        </w:tc>
      </w:tr>
      <w:tr w:rsidR="00AE3C2E" w:rsidRPr="00225F0A" w14:paraId="1C73987C" w14:textId="77777777" w:rsidTr="001D4D49">
        <w:tc>
          <w:tcPr>
            <w:tcW w:w="3190" w:type="dxa"/>
          </w:tcPr>
          <w:p w14:paraId="07781786" w14:textId="2F4F6BCF" w:rsidR="00AE3C2E" w:rsidRDefault="00AE3C2E" w:rsidP="00AE3C2E">
            <w:pPr>
              <w:pStyle w:val="TableCell"/>
            </w:pPr>
            <w:r>
              <w:t>Tildeling fra fagrådet</w:t>
            </w:r>
          </w:p>
        </w:tc>
        <w:tc>
          <w:tcPr>
            <w:tcW w:w="1645" w:type="dxa"/>
          </w:tcPr>
          <w:p w14:paraId="252B263B" w14:textId="4A1FB916" w:rsidR="00AE3C2E" w:rsidRPr="00225F0A" w:rsidRDefault="00AE3C2E" w:rsidP="00AE3C2E">
            <w:pPr>
              <w:pStyle w:val="TableCell"/>
            </w:pPr>
            <w:r>
              <w:t>500.000 kr</w:t>
            </w:r>
          </w:p>
        </w:tc>
        <w:tc>
          <w:tcPr>
            <w:tcW w:w="1645" w:type="dxa"/>
          </w:tcPr>
          <w:p w14:paraId="036661E8" w14:textId="7D7532FC" w:rsidR="00AE3C2E" w:rsidRPr="00225F0A" w:rsidRDefault="00AE3C2E" w:rsidP="00AE3C2E">
            <w:pPr>
              <w:pStyle w:val="TableCell"/>
            </w:pPr>
            <w:r>
              <w:t>1.500.000 kr</w:t>
            </w:r>
          </w:p>
        </w:tc>
      </w:tr>
      <w:tr w:rsidR="00AE3C2E" w:rsidRPr="00225F0A" w14:paraId="59F3A44C" w14:textId="77777777" w:rsidTr="001D4D49">
        <w:tc>
          <w:tcPr>
            <w:tcW w:w="3190" w:type="dxa"/>
          </w:tcPr>
          <w:p w14:paraId="4AA3BD44" w14:textId="7E2C0782" w:rsidR="00AE3C2E" w:rsidRDefault="00AE3C2E" w:rsidP="00AE3C2E">
            <w:pPr>
              <w:pStyle w:val="TableCell"/>
            </w:pPr>
            <w:r>
              <w:t>Egenfinansiering</w:t>
            </w:r>
          </w:p>
        </w:tc>
        <w:tc>
          <w:tcPr>
            <w:tcW w:w="1645" w:type="dxa"/>
          </w:tcPr>
          <w:p w14:paraId="06A0C335" w14:textId="58A065E9" w:rsidR="00AE3C2E" w:rsidRPr="00225F0A" w:rsidRDefault="00AE3C2E" w:rsidP="00AE3C2E">
            <w:pPr>
              <w:pStyle w:val="TableCell"/>
            </w:pPr>
            <w:r>
              <w:t>0 kr</w:t>
            </w:r>
          </w:p>
        </w:tc>
        <w:tc>
          <w:tcPr>
            <w:tcW w:w="1645" w:type="dxa"/>
          </w:tcPr>
          <w:p w14:paraId="606D7223" w14:textId="6E8202AC" w:rsidR="00AE3C2E" w:rsidRPr="00225F0A" w:rsidRDefault="00AE3C2E" w:rsidP="00AE3C2E">
            <w:pPr>
              <w:pStyle w:val="TableCell"/>
            </w:pPr>
            <w:r>
              <w:t>177 053 kr</w:t>
            </w:r>
          </w:p>
        </w:tc>
      </w:tr>
    </w:tbl>
    <w:p w14:paraId="0348F6B1" w14:textId="60687EC6" w:rsidR="001B02A1" w:rsidRDefault="001B02A1">
      <w:pPr>
        <w:pStyle w:val="BodyText"/>
      </w:pPr>
    </w:p>
    <w:p w14:paraId="4040550A" w14:textId="5A39A910" w:rsidR="00AE3C2E" w:rsidRDefault="00C840E3" w:rsidP="00AE3C2E">
      <w:pPr>
        <w:pStyle w:val="BodyText"/>
      </w:pPr>
      <w:r w:rsidRPr="00723F51">
        <w:rPr>
          <w:b/>
        </w:rPr>
        <w:lastRenderedPageBreak/>
        <w:t>Kommentar</w:t>
      </w:r>
      <w:r w:rsidRPr="00C840E3">
        <w:t xml:space="preserve">: </w:t>
      </w:r>
      <w:r w:rsidR="00A25203">
        <w:t xml:space="preserve">I </w:t>
      </w:r>
      <w:r w:rsidR="00AE3C2E">
        <w:t xml:space="preserve">tabellen oppgis kun tall for kostnader til og med august 2020. Grunnet en inkurie har det ikke blitt ført frikjøp for leder og senioringeniører fra Tekstlaboriatortiet for 2019 på det opprettede prosjektet for Teksthuben.  For 2020 vil det føres noe mer frikjøp for å kompensere for innsatsen, slik at forholdet mellom innvilgede midler og vertskapets egenandel ivaretas. Likevel vil det føres mindre frikjøp enn opprinnelig budsjettert for </w:t>
      </w:r>
      <w:r w:rsidR="00A25203">
        <w:t xml:space="preserve">i </w:t>
      </w:r>
      <w:r w:rsidR="00AE3C2E">
        <w:t xml:space="preserve">2020, som følge av lavere aktivitet enn planlagt og lederens bortgang. </w:t>
      </w:r>
    </w:p>
    <w:p w14:paraId="7F0B3260" w14:textId="5994C49D" w:rsidR="00AE3C2E" w:rsidRDefault="00AE3C2E" w:rsidP="00AE3C2E">
      <w:pPr>
        <w:pStyle w:val="BodyText"/>
      </w:pPr>
      <w:r>
        <w:t>Kostnadsbildet for teksthuben har vært lavere enn antatt for alle kategoriene i det opprinnelige budsjettet. Dette skyldes lavere aktivitet som delvis skyldes Covid-1</w:t>
      </w:r>
      <w:r w:rsidR="00A25203">
        <w:t>9 og delvis lederens bortgang, se også punktene nedenfor i rapporten</w:t>
      </w:r>
      <w:r>
        <w:t xml:space="preserve">.  I forhold til opprinnelig budsjett </w:t>
      </w:r>
      <w:r w:rsidR="00A25203">
        <w:t>er</w:t>
      </w:r>
      <w:r>
        <w:t xml:space="preserve"> det ikke gjort anskaffelser som planlagt (noen maskiner og programvare, og dessuten lisenser). Enkelte andre kostnader har blitt ført på Tekstlaboratoriets ordinære driftsregnskap i stedet for </w:t>
      </w:r>
      <w:r w:rsidR="00A25203">
        <w:t xml:space="preserve">på </w:t>
      </w:r>
      <w:r>
        <w:t>prosjektet. Det har heller ikke vært behov for midler til kompetanseutvikling og kursing, ettersom det ikke har vært mulig å reise. Videre ble det opprinnelig planlagt med midler for transkribører og annen vitenskapelig assistanse, som å bidra i pilotprosjekter som lyses ut gjennom huben (se punkt 3.4). Ettersom</w:t>
      </w:r>
      <w:r w:rsidR="004B6F93">
        <w:t xml:space="preserve"> </w:t>
      </w:r>
      <w:r>
        <w:t xml:space="preserve">utlysninger av både pilotprosjekter og kompetansetiltak har </w:t>
      </w:r>
      <w:r w:rsidR="004B6F93">
        <w:t xml:space="preserve">blitt forsinket, </w:t>
      </w:r>
      <w:r>
        <w:t xml:space="preserve">står også disse midlene ubrukt. </w:t>
      </w:r>
    </w:p>
    <w:p w14:paraId="23D448D9" w14:textId="604B5E99" w:rsidR="00C840E3" w:rsidRDefault="00AE3C2E" w:rsidP="00AE3C2E">
      <w:pPr>
        <w:pStyle w:val="BodyText"/>
      </w:pPr>
      <w:r>
        <w:t xml:space="preserve">Dette betyr at teksthuben per dags dato har et stort og vesentlig mindre-forbruk i forhold </w:t>
      </w:r>
      <w:r w:rsidR="004B6F93">
        <w:t xml:space="preserve">til </w:t>
      </w:r>
      <w:r>
        <w:t xml:space="preserve">søknadsbudsjett. Mens deler av midlene, herunder planlagt frikjøp til ledelse og senioringeniører, kan være i tilnærmet balanses ved årets utgang, er store summer avhengig av at det blir mulig å ta opp igjen aktivitet utover høsten. Vi forventer at noen av de planlagte anskaffelsene vil bli foretatt (mindre utlånsutstyr og lisenser) i løpet av høsten 2020. </w:t>
      </w:r>
    </w:p>
    <w:p w14:paraId="67F08F57" w14:textId="1D46F48F" w:rsidR="00F50ACE" w:rsidRPr="00C840E3" w:rsidRDefault="00AE3C2E">
      <w:pPr>
        <w:pStyle w:val="BodyText"/>
      </w:pPr>
      <w:r>
        <w:t xml:space="preserve">Om mulig, ønsker Teksthuben å søke om omdisponering eller forskyvning av midler når en ny leder har blitt bekreftet. </w:t>
      </w:r>
    </w:p>
    <w:p w14:paraId="7F7D3935" w14:textId="7C9641AB" w:rsidR="00225F0A" w:rsidRDefault="001B02A1">
      <w:pPr>
        <w:pStyle w:val="Heading1"/>
      </w:pPr>
      <w:r>
        <w:t>Hva slags nettverk er bygd opp?</w:t>
      </w:r>
    </w:p>
    <w:p w14:paraId="5DDF70B4" w14:textId="1F27D4EB" w:rsidR="00700081" w:rsidRDefault="005448EE">
      <w:pPr>
        <w:pStyle w:val="Quote"/>
      </w:pPr>
      <w:r>
        <w:t xml:space="preserve">Redegjør for hvilke noder som inngår i hub/noden, om det har vært samarbeid med andre hub/noder og </w:t>
      </w:r>
      <w:r w:rsidR="00394BF0">
        <w:t>om IT-organisasjonen sentralt og lokalt eller</w:t>
      </w:r>
      <w:r>
        <w:t xml:space="preserve"> andre har vært involvert i virksomheten</w:t>
      </w:r>
      <w:r w:rsidR="00394BF0">
        <w:t xml:space="preserve"> hittil.</w:t>
      </w:r>
    </w:p>
    <w:p w14:paraId="5D52D2BF" w14:textId="7520E5EE" w:rsidR="00F50ACE" w:rsidRDefault="008F0F7F">
      <w:pPr>
        <w:pStyle w:val="BodyText"/>
      </w:pPr>
      <w:r>
        <w:t xml:space="preserve">Innledningsvis </w:t>
      </w:r>
      <w:r w:rsidR="00AA250E">
        <w:t xml:space="preserve">må det nevnes </w:t>
      </w:r>
      <w:r w:rsidR="00C82735">
        <w:t>at det siste halvåret</w:t>
      </w:r>
      <w:r w:rsidR="00AA250E">
        <w:t xml:space="preserve"> har bydd på store utfordringer for </w:t>
      </w:r>
      <w:r w:rsidR="00C840E3">
        <w:t>Teksthuben</w:t>
      </w:r>
      <w:r w:rsidR="00C82735">
        <w:t xml:space="preserve">. </w:t>
      </w:r>
      <w:r>
        <w:t xml:space="preserve">Etter at Tekstlaboratoriet på HF fikk tildelt Teksthub høsten 2019, </w:t>
      </w:r>
      <w:r w:rsidR="00F50ACE">
        <w:t xml:space="preserve">ble det første offisielle </w:t>
      </w:r>
      <w:r>
        <w:t>oppstartmøte</w:t>
      </w:r>
      <w:r w:rsidR="00F50ACE">
        <w:t xml:space="preserve"> arrangert</w:t>
      </w:r>
      <w:r>
        <w:t xml:space="preserve"> 11. november 2019</w:t>
      </w:r>
      <w:r w:rsidR="00F50ACE">
        <w:t xml:space="preserve">. Møtet hadde godt oppmøte, og </w:t>
      </w:r>
      <w:r>
        <w:t xml:space="preserve">deretter </w:t>
      </w:r>
      <w:r w:rsidR="00F50ACE">
        <w:t xml:space="preserve">ble det arrangert </w:t>
      </w:r>
      <w:r>
        <w:t xml:space="preserve">et heldagsseminar 6. januar. </w:t>
      </w:r>
      <w:r w:rsidR="00F50ACE">
        <w:t>Agendaen for heldagsmøtet var å involvere nodene inn i hub-strukturen, og diskutere arbeidsformer.</w:t>
      </w:r>
      <w:r w:rsidR="00551323">
        <w:t xml:space="preserve"> Det ble etablert sju noder som folk kunne melde seg til</w:t>
      </w:r>
      <w:r w:rsidR="00F50ACE">
        <w:t xml:space="preserve"> ut fra faglig interesse, med hensikt om å undersøke nodenes interesser og behov, samt </w:t>
      </w:r>
      <w:r w:rsidR="00AA250E">
        <w:t xml:space="preserve">utpeke kontaktpersoner for nodene. Det ble satt opp 6 møter med de forskjellige nodene i perioden 11 mars – 3 april.  </w:t>
      </w:r>
    </w:p>
    <w:p w14:paraId="561FECD3" w14:textId="66D32BBE" w:rsidR="008F0F7F" w:rsidRPr="008F0F7F" w:rsidRDefault="00AA250E">
      <w:pPr>
        <w:pStyle w:val="BodyText"/>
      </w:pPr>
      <w:r>
        <w:t xml:space="preserve">Teksthub gjennomførte </w:t>
      </w:r>
      <w:r w:rsidR="00551323">
        <w:t xml:space="preserve">et møte i noden «Litteraturlesing med digitale verktøy» 11. mars. De andre møtene måtte utsettes da universitetet stengte. </w:t>
      </w:r>
      <w:r>
        <w:t>Under nedstengingen</w:t>
      </w:r>
      <w:r w:rsidR="00617604">
        <w:t xml:space="preserve"> </w:t>
      </w:r>
      <w:r>
        <w:t xml:space="preserve">opplevde vi </w:t>
      </w:r>
      <w:r w:rsidR="00551323">
        <w:t xml:space="preserve">liten interesse for å </w:t>
      </w:r>
      <w:r w:rsidR="00551323">
        <w:lastRenderedPageBreak/>
        <w:t xml:space="preserve">arrangere </w:t>
      </w:r>
      <w:r w:rsidR="00BA7F73">
        <w:t>node</w:t>
      </w:r>
      <w:r w:rsidR="00C82735">
        <w:t>møter på zoom, de fleste forskeres</w:t>
      </w:r>
      <w:r w:rsidR="00551323">
        <w:t xml:space="preserve"> fokus var å etablere nettundervisning og eksamen på en ny måte. </w:t>
      </w:r>
      <w:r w:rsidR="001B47F6">
        <w:t>I a</w:t>
      </w:r>
      <w:r>
        <w:t xml:space="preserve">pril </w:t>
      </w:r>
      <w:r w:rsidR="00551323">
        <w:t xml:space="preserve">ble teksthubleder Janne Bondi Johannessen uventet svært syk og døde 15. juni. </w:t>
      </w:r>
      <w:r>
        <w:t xml:space="preserve">I løpet av disse månedene har derfor teksthuben ikke kommet så langt som det har vært ønskelig med de </w:t>
      </w:r>
      <w:r w:rsidR="00B45597">
        <w:t>aktivitetene</w:t>
      </w:r>
      <w:r>
        <w:t xml:space="preserve"> som har vært planlagt. </w:t>
      </w:r>
      <w:r w:rsidR="00551323">
        <w:t>Per 15. september har vi li</w:t>
      </w:r>
      <w:r w:rsidR="00BA7F73">
        <w:t xml:space="preserve">kevel en plan for arbeidet </w:t>
      </w:r>
      <w:r w:rsidR="00551323">
        <w:t>i huben i høst</w:t>
      </w:r>
      <w:r w:rsidR="00F04A27">
        <w:t>:</w:t>
      </w:r>
      <w:r>
        <w:t xml:space="preserve"> I løpet av høsten vil huben ta opp igjen møter med nodene, og dessuten utlyse midler til kompetansehevning og småskala</w:t>
      </w:r>
      <w:r w:rsidR="00F04A27">
        <w:t>-</w:t>
      </w:r>
      <w:r>
        <w:t xml:space="preserve">prosjekter. </w:t>
      </w:r>
    </w:p>
    <w:p w14:paraId="12090DD6" w14:textId="5850CBC5" w:rsidR="001B02A1" w:rsidRDefault="00696922">
      <w:pPr>
        <w:pStyle w:val="Heading2"/>
      </w:pPr>
      <w:r>
        <w:t>Oversikt over nodene</w:t>
      </w:r>
    </w:p>
    <w:p w14:paraId="2EA62D05" w14:textId="1E73F736" w:rsidR="008F0F7F" w:rsidRPr="00551323" w:rsidRDefault="008F0F7F" w:rsidP="00350DF0">
      <w:pPr>
        <w:pStyle w:val="BodyText"/>
        <w:spacing w:after="0"/>
      </w:pPr>
      <w:r>
        <w:t xml:space="preserve">Huben har foreløpig 6 noder med påmeldte deltakere. </w:t>
      </w:r>
    </w:p>
    <w:p w14:paraId="211A6728" w14:textId="77777777" w:rsidR="008F0F7F" w:rsidRDefault="008F0F7F" w:rsidP="00AE3C2E">
      <w:pPr>
        <w:pStyle w:val="BodyText"/>
        <w:numPr>
          <w:ilvl w:val="0"/>
          <w:numId w:val="47"/>
        </w:numPr>
        <w:spacing w:after="0"/>
      </w:pPr>
      <w:r w:rsidRPr="00700081">
        <w:t>Litteraturlesing med digitale verktøy</w:t>
      </w:r>
    </w:p>
    <w:p w14:paraId="0CF437C3" w14:textId="77777777" w:rsidR="008F0F7F" w:rsidRDefault="008F0F7F" w:rsidP="00AE3C2E">
      <w:pPr>
        <w:pStyle w:val="BodyText"/>
        <w:numPr>
          <w:ilvl w:val="0"/>
          <w:numId w:val="47"/>
        </w:numPr>
        <w:spacing w:after="0"/>
      </w:pPr>
      <w:r w:rsidRPr="00700081">
        <w:t>Talespråk/korpus/(automatisk) transkripsjon</w:t>
      </w:r>
    </w:p>
    <w:p w14:paraId="100BD93B" w14:textId="77777777" w:rsidR="008F0F7F" w:rsidRDefault="008F0F7F" w:rsidP="00AE3C2E">
      <w:pPr>
        <w:pStyle w:val="BodyText"/>
        <w:numPr>
          <w:ilvl w:val="0"/>
          <w:numId w:val="47"/>
        </w:numPr>
        <w:spacing w:after="0"/>
      </w:pPr>
      <w:r w:rsidRPr="00700081">
        <w:t>Skriftspråkstekst/korpus</w:t>
      </w:r>
    </w:p>
    <w:p w14:paraId="31997869" w14:textId="77777777" w:rsidR="008F0F7F" w:rsidRDefault="008F0F7F" w:rsidP="00AE3C2E">
      <w:pPr>
        <w:pStyle w:val="BodyText"/>
        <w:numPr>
          <w:ilvl w:val="0"/>
          <w:numId w:val="47"/>
        </w:numPr>
        <w:spacing w:after="0"/>
      </w:pPr>
      <w:r w:rsidRPr="00700081">
        <w:t>Maskinlæring, annotering (tagging, parsing) og statistikk</w:t>
      </w:r>
    </w:p>
    <w:p w14:paraId="67AD3506" w14:textId="77777777" w:rsidR="008F0F7F" w:rsidRDefault="008F0F7F" w:rsidP="00AE3C2E">
      <w:pPr>
        <w:pStyle w:val="BodyText"/>
        <w:numPr>
          <w:ilvl w:val="0"/>
          <w:numId w:val="47"/>
        </w:numPr>
        <w:spacing w:after="0"/>
      </w:pPr>
      <w:r w:rsidRPr="004416CC">
        <w:t>Databaseutvikling og modeller</w:t>
      </w:r>
    </w:p>
    <w:p w14:paraId="7AD8220F" w14:textId="77777777" w:rsidR="008F0F7F" w:rsidRDefault="008F0F7F">
      <w:pPr>
        <w:pStyle w:val="BodyText"/>
        <w:numPr>
          <w:ilvl w:val="0"/>
          <w:numId w:val="47"/>
        </w:numPr>
      </w:pPr>
      <w:r w:rsidRPr="004416CC">
        <w:t>Nettdugnad (crowdsourcing)</w:t>
      </w:r>
    </w:p>
    <w:p w14:paraId="08F50674" w14:textId="603D5F2A" w:rsidR="008E2844" w:rsidRDefault="008F0F7F">
      <w:pPr>
        <w:pStyle w:val="BodyText"/>
      </w:pPr>
      <w:r>
        <w:t xml:space="preserve">I tillegg har huben </w:t>
      </w:r>
      <w:r w:rsidR="00AA250E">
        <w:t xml:space="preserve">en </w:t>
      </w:r>
      <w:r w:rsidR="00B45597">
        <w:t>koordineringsnode</w:t>
      </w:r>
      <w:r w:rsidR="00AA250E">
        <w:t xml:space="preserve">. Det var også </w:t>
      </w:r>
      <w:r>
        <w:t xml:space="preserve">planlagt </w:t>
      </w:r>
      <w:r w:rsidR="00AA250E">
        <w:t xml:space="preserve">en </w:t>
      </w:r>
      <w:r>
        <w:t>node for praterobot (chatbot)</w:t>
      </w:r>
      <w:r w:rsidR="00AA250E">
        <w:t>, men til dette er</w:t>
      </w:r>
      <w:r>
        <w:t xml:space="preserve"> </w:t>
      </w:r>
      <w:r w:rsidR="00F04A27">
        <w:t xml:space="preserve">det </w:t>
      </w:r>
      <w:r>
        <w:t>foreløpig ikke nok interesserte deltakere.</w:t>
      </w:r>
      <w:r w:rsidR="00AA250E">
        <w:t xml:space="preserve"> Forskere og teknikere kan fritt melde seg til en eller flere </w:t>
      </w:r>
      <w:r w:rsidR="00B45597">
        <w:t>noder gjennom påmeldingsskjema</w:t>
      </w:r>
      <w:r w:rsidR="00AA250E">
        <w:t xml:space="preserve"> på nett. Siden det første møtet har vi fått noen flere </w:t>
      </w:r>
      <w:r w:rsidR="00B45597">
        <w:t>interessenter til nodene</w:t>
      </w:r>
      <w:r w:rsidR="00AA250E">
        <w:t xml:space="preserve">.  </w:t>
      </w:r>
    </w:p>
    <w:p w14:paraId="17814FD1" w14:textId="106E07AB" w:rsidR="008A5390" w:rsidRDefault="008A5390">
      <w:pPr>
        <w:pStyle w:val="BodyText"/>
      </w:pPr>
      <w:r>
        <w:t>På</w:t>
      </w:r>
      <w:r w:rsidR="001B47F6">
        <w:t xml:space="preserve"> </w:t>
      </w:r>
      <w:r>
        <w:t>oppstartmøtet</w:t>
      </w:r>
      <w:r w:rsidR="001B47F6">
        <w:t xml:space="preserve"> høsten 2019</w:t>
      </w:r>
      <w:r>
        <w:t xml:space="preserve"> og heldagsseminaret</w:t>
      </w:r>
      <w:r w:rsidR="001B47F6">
        <w:t xml:space="preserve"> 6</w:t>
      </w:r>
      <w:r w:rsidR="00F04A27">
        <w:t>.</w:t>
      </w:r>
      <w:r w:rsidR="001B47F6">
        <w:t xml:space="preserve"> januar</w:t>
      </w:r>
      <w:r>
        <w:t xml:space="preserve"> ble det dannet en styringsgruppe med følgende deltakere</w:t>
      </w:r>
      <w:r w:rsidR="008E2844">
        <w:t xml:space="preserve">, med representasjon fra de fleste av nodene. </w:t>
      </w:r>
    </w:p>
    <w:p w14:paraId="24B16474" w14:textId="77777777" w:rsidR="008A5390" w:rsidRPr="008A1C95" w:rsidRDefault="008A5390" w:rsidP="00AE3C2E">
      <w:pPr>
        <w:pStyle w:val="ListParagraph"/>
        <w:numPr>
          <w:ilvl w:val="0"/>
          <w:numId w:val="48"/>
        </w:numPr>
        <w:rPr>
          <w:b/>
        </w:rPr>
      </w:pPr>
      <w:r w:rsidRPr="008A1C95">
        <w:t>Janne Bondi Johannessen (Tekstlaboratoriet, ILN)</w:t>
      </w:r>
    </w:p>
    <w:p w14:paraId="446780B2" w14:textId="77777777" w:rsidR="008A5390" w:rsidRPr="008A1C95" w:rsidRDefault="008A5390" w:rsidP="00AE3C2E">
      <w:pPr>
        <w:pStyle w:val="ListParagraph"/>
        <w:numPr>
          <w:ilvl w:val="0"/>
          <w:numId w:val="48"/>
        </w:numPr>
        <w:rPr>
          <w:b/>
        </w:rPr>
      </w:pPr>
      <w:r w:rsidRPr="008A1C95">
        <w:t>Erik Velldal (IFI)</w:t>
      </w:r>
    </w:p>
    <w:p w14:paraId="51C0FC3D" w14:textId="268ED84A" w:rsidR="008A5390" w:rsidRPr="008A1C95" w:rsidRDefault="008A5390" w:rsidP="00AE3C2E">
      <w:pPr>
        <w:pStyle w:val="ListParagraph"/>
        <w:numPr>
          <w:ilvl w:val="0"/>
          <w:numId w:val="48"/>
        </w:numPr>
        <w:rPr>
          <w:b/>
        </w:rPr>
      </w:pPr>
      <w:r w:rsidRPr="008A1C95">
        <w:t>Hilde</w:t>
      </w:r>
      <w:r>
        <w:t>gunn Dirdal/</w:t>
      </w:r>
      <w:r w:rsidRPr="008A1C95">
        <w:t xml:space="preserve">Hilde Hasselgård </w:t>
      </w:r>
      <w:r>
        <w:t>(ILOS)</w:t>
      </w:r>
    </w:p>
    <w:p w14:paraId="73998640" w14:textId="77777777" w:rsidR="008A5390" w:rsidRPr="008A1C95" w:rsidRDefault="008A5390" w:rsidP="00AE3C2E">
      <w:pPr>
        <w:pStyle w:val="ListParagraph"/>
        <w:numPr>
          <w:ilvl w:val="0"/>
          <w:numId w:val="48"/>
        </w:numPr>
        <w:rPr>
          <w:b/>
        </w:rPr>
      </w:pPr>
      <w:r w:rsidRPr="008A1C95">
        <w:t>Nina Evensen (Ibsensenteret, ILN)</w:t>
      </w:r>
    </w:p>
    <w:p w14:paraId="63C03A23" w14:textId="77777777" w:rsidR="008A5390" w:rsidRPr="008A1C95" w:rsidRDefault="008A5390" w:rsidP="00AE3C2E">
      <w:pPr>
        <w:pStyle w:val="ListParagraph"/>
        <w:numPr>
          <w:ilvl w:val="0"/>
          <w:numId w:val="48"/>
        </w:numPr>
        <w:rPr>
          <w:b/>
        </w:rPr>
      </w:pPr>
      <w:r>
        <w:t>Anne Sæbø (</w:t>
      </w:r>
      <w:r w:rsidRPr="008A1C95">
        <w:t>UB</w:t>
      </w:r>
      <w:r>
        <w:t>)</w:t>
      </w:r>
    </w:p>
    <w:p w14:paraId="60833857" w14:textId="370C3012" w:rsidR="008A5390" w:rsidRPr="008A1C95" w:rsidRDefault="008A5390" w:rsidP="00AE3C2E">
      <w:pPr>
        <w:pStyle w:val="ListParagraph"/>
        <w:numPr>
          <w:ilvl w:val="0"/>
          <w:numId w:val="48"/>
        </w:numPr>
        <w:rPr>
          <w:b/>
        </w:rPr>
      </w:pPr>
      <w:r w:rsidRPr="008A1C95">
        <w:t>Kristin Hagen, sekretær</w:t>
      </w:r>
      <w:r w:rsidR="00C840E3">
        <w:t xml:space="preserve">  </w:t>
      </w:r>
    </w:p>
    <w:p w14:paraId="4BC7DEE0" w14:textId="0CBBBDD3" w:rsidR="008A5390" w:rsidRDefault="008A5390">
      <w:pPr>
        <w:pStyle w:val="BodyText"/>
      </w:pPr>
      <w:r>
        <w:t xml:space="preserve">Styringsgruppa </w:t>
      </w:r>
      <w:r w:rsidR="001B47F6">
        <w:t xml:space="preserve">sin oppgave er å gi innspill til teksthubens koordineringsnode ved behov, herunder å </w:t>
      </w:r>
      <w:r w:rsidR="001B47F6" w:rsidRPr="008A5390">
        <w:t>prioritere arbeidsoppgaver i huben</w:t>
      </w:r>
      <w:r w:rsidR="001B47F6">
        <w:t xml:space="preserve">, og dessuten behandle søknader om prosjektstøtte (se punkt 3.4.) og sikre rettferdig fordeling av de midlene som lyses ut til felleskapet. </w:t>
      </w:r>
    </w:p>
    <w:p w14:paraId="61D783F3" w14:textId="3E023B02" w:rsidR="005448EE" w:rsidRDefault="005448EE">
      <w:pPr>
        <w:pStyle w:val="Heading2"/>
      </w:pPr>
      <w:r>
        <w:t>Samarbeid med andre hub/noder</w:t>
      </w:r>
    </w:p>
    <w:p w14:paraId="769E7F02" w14:textId="10E4040F" w:rsidR="008F0F7F" w:rsidRPr="008F0F7F" w:rsidRDefault="008F0F7F">
      <w:pPr>
        <w:pStyle w:val="BodyText"/>
      </w:pPr>
      <w:r>
        <w:t>Tekstlaboratoriet har vært en node i Videohub siden denne ble opprettet</w:t>
      </w:r>
      <w:r w:rsidR="00B45597">
        <w:t>.</w:t>
      </w:r>
      <w:r>
        <w:t xml:space="preserve"> </w:t>
      </w:r>
      <w:r w:rsidR="00B45597">
        <w:t>I mange prosjekt henger video og tekst (for eksempel transkripsjoner og koding av videoen) tett sammen</w:t>
      </w:r>
      <w:r w:rsidR="00F04A27">
        <w:t>, derfor</w:t>
      </w:r>
      <w:r w:rsidR="00B45597">
        <w:t xml:space="preserve"> </w:t>
      </w:r>
      <w:r>
        <w:t>har det vært naturlig å ha et samarbeid med dem:</w:t>
      </w:r>
      <w:r w:rsidR="00B45597">
        <w:t xml:space="preserve"> </w:t>
      </w:r>
      <w:hyperlink r:id="rId11" w:history="1">
        <w:r w:rsidRPr="00956D01">
          <w:rPr>
            <w:rStyle w:val="Hyperlink"/>
            <w:rFonts w:ascii="Tahoma" w:hAnsi="Tahoma" w:cstheme="minorBidi"/>
          </w:rPr>
          <w:t>https://www.uio.no/tjenester/it/forskning/kompetansehuber/videohub/</w:t>
        </w:r>
      </w:hyperlink>
      <w:r w:rsidRPr="008F0F7F">
        <w:t>)</w:t>
      </w:r>
      <w:r>
        <w:t xml:space="preserve">. </w:t>
      </w:r>
    </w:p>
    <w:p w14:paraId="239C0EEA" w14:textId="592C5B7B" w:rsidR="005448EE" w:rsidRPr="005448EE" w:rsidRDefault="00B45597">
      <w:pPr>
        <w:pStyle w:val="BodyText"/>
      </w:pPr>
      <w:r>
        <w:lastRenderedPageBreak/>
        <w:t xml:space="preserve">Teksthuben har også blitt kontaktet av </w:t>
      </w:r>
      <w:r w:rsidRPr="00B45597">
        <w:t>Hub for læringsanalyse (HuLAR)</w:t>
      </w:r>
      <w:r>
        <w:t xml:space="preserve"> for et mulig samarbeid.</w:t>
      </w:r>
      <w:r w:rsidR="003860EF">
        <w:t xml:space="preserve"> Mulige koblinger kan være både node for  «</w:t>
      </w:r>
      <w:r w:rsidR="003860EF" w:rsidRPr="003860EF">
        <w:t>Maskinlæring, annotering (tagging, parsing) og statistikk</w:t>
      </w:r>
      <w:r w:rsidR="003860EF">
        <w:t xml:space="preserve">» og noder med korpus, herunder elevkorpus: </w:t>
      </w:r>
      <w:hyperlink r:id="rId12" w:history="1">
        <w:r w:rsidR="003860EF" w:rsidRPr="00E0784C">
          <w:rPr>
            <w:rStyle w:val="Hyperlink"/>
            <w:rFonts w:ascii="Tahoma" w:hAnsi="Tahoma" w:cstheme="minorBidi"/>
          </w:rPr>
          <w:t>https://www.uv.uio.no/iped/forskning/prosjekter/hub-node-hular/</w:t>
        </w:r>
      </w:hyperlink>
      <w:r w:rsidR="003860EF">
        <w:t xml:space="preserve"> </w:t>
      </w:r>
      <w:r>
        <w:t xml:space="preserve"> </w:t>
      </w:r>
    </w:p>
    <w:p w14:paraId="607BF471" w14:textId="1D5130E2" w:rsidR="00696922" w:rsidRDefault="00696922">
      <w:pPr>
        <w:pStyle w:val="Heading2"/>
      </w:pPr>
      <w:r>
        <w:t>Involvering av IT-organisasjonen sentralt (USIT) og lokalt</w:t>
      </w:r>
    </w:p>
    <w:p w14:paraId="4ECD1163" w14:textId="38E69E91" w:rsidR="00696922" w:rsidRPr="003860EF" w:rsidRDefault="008F0F7F">
      <w:pPr>
        <w:pStyle w:val="BodyText"/>
      </w:pPr>
      <w:r w:rsidRPr="003860EF">
        <w:t>Hittil har Teksthub hatt lite kontakt med IT-organisasjonen</w:t>
      </w:r>
      <w:r w:rsidR="003860EF" w:rsidRPr="003860EF">
        <w:t xml:space="preserve"> sentralt</w:t>
      </w:r>
      <w:r w:rsidRPr="003860EF">
        <w:t xml:space="preserve"> bortsett fra at de også har vært invitert til møtene våre, og at en person fra </w:t>
      </w:r>
      <w:r w:rsidR="003860EF" w:rsidRPr="003860EF">
        <w:t xml:space="preserve">USIT </w:t>
      </w:r>
      <w:r w:rsidRPr="003860EF">
        <w:t>har deltatt på innledende møter</w:t>
      </w:r>
      <w:r w:rsidR="003860EF" w:rsidRPr="003860EF">
        <w:t xml:space="preserve">. </w:t>
      </w:r>
      <w:r w:rsidRPr="003860EF">
        <w:t>Rune Normann Hamre</w:t>
      </w:r>
      <w:r w:rsidR="00F04A27">
        <w:t xml:space="preserve"> h</w:t>
      </w:r>
      <w:r w:rsidR="003860EF" w:rsidRPr="003860EF">
        <w:t>oldt et innlegg på møtet 6. januar om temaet «</w:t>
      </w:r>
      <w:r w:rsidR="003860EF" w:rsidRPr="00AE3C2E">
        <w:rPr>
          <w:color w:val="444444"/>
          <w:shd w:val="clear" w:color="auto" w:fill="FFFFFF"/>
        </w:rPr>
        <w:t xml:space="preserve">Tale til tekst» </w:t>
      </w:r>
    </w:p>
    <w:p w14:paraId="046A5503" w14:textId="6693E853" w:rsidR="00696922" w:rsidRDefault="00696922">
      <w:pPr>
        <w:pStyle w:val="Heading2"/>
      </w:pPr>
      <w:r>
        <w:t>Andre involverte</w:t>
      </w:r>
      <w:r w:rsidR="00883967">
        <w:t xml:space="preserve"> i hub/noden</w:t>
      </w:r>
    </w:p>
    <w:p w14:paraId="180B27FE" w14:textId="3B3BA3EF" w:rsidR="00696922" w:rsidRPr="00AE3C2E" w:rsidRDefault="008A5390">
      <w:pPr>
        <w:pStyle w:val="BodyText"/>
        <w:rPr>
          <w:lang w:val="nn-NO"/>
        </w:rPr>
      </w:pPr>
      <w:r w:rsidRPr="00AE3C2E">
        <w:rPr>
          <w:lang w:val="nn-NO"/>
        </w:rPr>
        <w:t>Universitetsbiblioteket har flere aktive deltakere, både i styringsgruppa og i nodene.</w:t>
      </w:r>
    </w:p>
    <w:p w14:paraId="3A4736DD" w14:textId="6E1CD60F" w:rsidR="00696922" w:rsidRDefault="00696922">
      <w:pPr>
        <w:pStyle w:val="Heading1"/>
      </w:pPr>
      <w:r>
        <w:t>Hvilke resultater er skapt?</w:t>
      </w:r>
    </w:p>
    <w:p w14:paraId="634CEBE4" w14:textId="6BFB7921" w:rsidR="00696922" w:rsidRDefault="00696922">
      <w:pPr>
        <w:pStyle w:val="Quote"/>
      </w:pPr>
      <w:r>
        <w:t>Beskriv hvilke resultater i form av kompetansebygging, eInfrastrukturressurser og -tjenester, tekniske løsninger, møteplasser og samarbeidsarenaer med mer som er utviklet i regi av hub/noden</w:t>
      </w:r>
      <w:r w:rsidR="007C29D8">
        <w:t xml:space="preserve"> i 201</w:t>
      </w:r>
      <w:r w:rsidR="003860EF">
        <w:t>9</w:t>
      </w:r>
      <w:r w:rsidR="007C29D8">
        <w:t>-</w:t>
      </w:r>
      <w:r w:rsidR="003860EF">
        <w:t>20</w:t>
      </w:r>
    </w:p>
    <w:p w14:paraId="0FFAB7A7" w14:textId="5113A335" w:rsidR="00696922" w:rsidRDefault="00696922">
      <w:pPr>
        <w:pStyle w:val="Heading2"/>
      </w:pPr>
      <w:r>
        <w:t>Kompetanseutvikling</w:t>
      </w:r>
    </w:p>
    <w:p w14:paraId="671E6D81" w14:textId="77777777" w:rsidR="009172B2" w:rsidRDefault="009172B2">
      <w:pPr>
        <w:pStyle w:val="BodyText"/>
      </w:pPr>
      <w:r>
        <w:t xml:space="preserve">Foreløpig er det arrangert ett heldagsseminar i tillegg til oppstartsmøtet. </w:t>
      </w:r>
    </w:p>
    <w:p w14:paraId="79691B57" w14:textId="13FB56AE" w:rsidR="001E69EE" w:rsidRDefault="008A5390">
      <w:pPr>
        <w:pStyle w:val="BodyText"/>
      </w:pPr>
      <w:r>
        <w:t>H</w:t>
      </w:r>
      <w:r w:rsidR="009172B2">
        <w:t xml:space="preserve">eldagsseminaret 6. januar </w:t>
      </w:r>
      <w:r>
        <w:t>hadde 30 påmeldte deltakere, og på programmet stod</w:t>
      </w:r>
      <w:r w:rsidR="009172B2">
        <w:t xml:space="preserve"> åtte presentasjoner fra deltakere i huben. Ideen var at deltakerne fra ulike miljøer ved UiO kunne presentere seg og dele sin kunnskap på tvers av fagområder. Se programmet her: </w:t>
      </w:r>
      <w:hyperlink r:id="rId13" w:history="1">
        <w:r w:rsidR="009172B2" w:rsidRPr="00956D01">
          <w:rPr>
            <w:rStyle w:val="Hyperlink"/>
            <w:rFonts w:ascii="Tahoma" w:hAnsi="Tahoma" w:cstheme="minorBidi"/>
          </w:rPr>
          <w:t>https://www.uio.no/tjenester/it/forskning/kompetansehuber/teksthub/arrangementer/oppstartjanuarseminar.html</w:t>
        </w:r>
      </w:hyperlink>
    </w:p>
    <w:p w14:paraId="3C2A51F1" w14:textId="77777777" w:rsidR="00BA7F73" w:rsidRDefault="009172B2">
      <w:pPr>
        <w:pStyle w:val="BodyText"/>
      </w:pPr>
      <w:r>
        <w:t>Det ble også satt av tid til uformelle diskusjoner ved lunsj og middag, samt en planleggingssesjon der det ble bestemt hvordan Teksthub skal jobbe videre.</w:t>
      </w:r>
      <w:r w:rsidR="006E12F6">
        <w:t xml:space="preserve"> </w:t>
      </w:r>
    </w:p>
    <w:p w14:paraId="6CCD02FC" w14:textId="1C38F8E6" w:rsidR="009172B2" w:rsidRDefault="00BA7F73">
      <w:pPr>
        <w:pStyle w:val="BodyText"/>
      </w:pPr>
      <w:r>
        <w:t>Allerede på oppstartmøtet ble det klart at ønsker og forventninger til huben er ganske forskjellige.</w:t>
      </w:r>
      <w:r w:rsidR="00C82735">
        <w:t xml:space="preserve"> Vi har derfor vurdert</w:t>
      </w:r>
      <w:r w:rsidR="00B027BC">
        <w:t xml:space="preserve"> det slik at d</w:t>
      </w:r>
      <w:r>
        <w:t>e fleste aktivitetene for kompetanseutvikling skal foregå i nodene</w:t>
      </w:r>
      <w:r w:rsidR="00B027BC">
        <w:t>.</w:t>
      </w:r>
    </w:p>
    <w:p w14:paraId="61B8122C" w14:textId="2962D8E2" w:rsidR="00696922" w:rsidRDefault="00C82735">
      <w:pPr>
        <w:pStyle w:val="BodyText"/>
      </w:pPr>
      <w:r>
        <w:t>I september har vi etablert følgende mulighet:</w:t>
      </w:r>
      <w:r>
        <w:br/>
      </w:r>
      <w:r w:rsidR="00B027BC">
        <w:t xml:space="preserve">Deltakerne i huben og nodene kan søke Teksthub om støtte til </w:t>
      </w:r>
      <w:r w:rsidR="001D2329">
        <w:t xml:space="preserve">kompetansebyggende tiltak. Det kan søkes fortløpende gjennom året, huben ønsker å støtte initiativer som kan bidra til å heve kompetansen for nettverket. Det kan innvilges støtte </w:t>
      </w:r>
      <w:r>
        <w:t xml:space="preserve">til </w:t>
      </w:r>
      <w:r w:rsidR="001D2329">
        <w:t xml:space="preserve">tiltak som tilgang på databaser og </w:t>
      </w:r>
      <w:r w:rsidR="006511CE">
        <w:t>lisenser, kurs, gjesteforelesninger med</w:t>
      </w:r>
      <w:r w:rsidR="001D2329">
        <w:t xml:space="preserve"> relevante tema som avansert transkripsjon, annotering, nettdugnad, fjernlesning, maskinlæring og så videre. Kurs og forelesninger som kobler både undervisning og </w:t>
      </w:r>
      <w:r w:rsidR="001D2329">
        <w:lastRenderedPageBreak/>
        <w:t xml:space="preserve">forskning, eller som er tilgjengelig for flere deltakere i huben vil bli prioritert. Innvilgede fellesarrangementer skal annonseres gjennom hub-ens nettsider.  </w:t>
      </w:r>
    </w:p>
    <w:p w14:paraId="62792C50" w14:textId="2A5D54E3" w:rsidR="00696922" w:rsidRDefault="00696922">
      <w:pPr>
        <w:pStyle w:val="Heading2"/>
      </w:pPr>
      <w:r>
        <w:t>eInfra</w:t>
      </w:r>
      <w:r w:rsidR="00F5211E">
        <w:t>struktur</w:t>
      </w:r>
      <w:r>
        <w:t>ressurser og -tjenester</w:t>
      </w:r>
      <w:r w:rsidR="00394BF0">
        <w:t xml:space="preserve"> etablert</w:t>
      </w:r>
    </w:p>
    <w:p w14:paraId="0AA5C745" w14:textId="275DE21D" w:rsidR="009172B2" w:rsidRDefault="009172B2">
      <w:pPr>
        <w:pStyle w:val="BodyText"/>
        <w:numPr>
          <w:ilvl w:val="0"/>
          <w:numId w:val="47"/>
        </w:numPr>
      </w:pPr>
      <w:r>
        <w:t>Tekstlaboratoriet er senteret i Teksthub. Her er det mulig å henvende seg for å få hjelp og råd til mindre prosjekter. Tekstlaboratoriet driver også koordineringsnoden.</w:t>
      </w:r>
    </w:p>
    <w:p w14:paraId="57B847CD" w14:textId="417CCB8C" w:rsidR="00C82735" w:rsidRDefault="00C82735">
      <w:pPr>
        <w:pStyle w:val="BodyText"/>
        <w:numPr>
          <w:ilvl w:val="0"/>
          <w:numId w:val="47"/>
        </w:numPr>
      </w:pPr>
      <w:r>
        <w:t>Tekstlaboratoriet drifter tekstkorpus og databaser som er tilgjengelige for alle forskere og studenter, både på HF, UiO og ellers siden det meste er nettbasert.</w:t>
      </w:r>
    </w:p>
    <w:p w14:paraId="2C7E01F6" w14:textId="4D94B04E" w:rsidR="00696922" w:rsidRDefault="00696922">
      <w:pPr>
        <w:pStyle w:val="Heading2"/>
      </w:pPr>
      <w:r>
        <w:t>Møteplasser, samarbeidsarenaer</w:t>
      </w:r>
    </w:p>
    <w:p w14:paraId="4937E7C3" w14:textId="50272440" w:rsidR="00696922" w:rsidRDefault="00DB6DDA">
      <w:pPr>
        <w:pStyle w:val="BodyText"/>
      </w:pPr>
      <w:r>
        <w:t xml:space="preserve">Arbeidet videre i huben er tenkt å fortsette i de ulike nodene. I løpet av høsten vil vi forsøke å arrangere oppstartmøter for alle nodene slik det var planlagt i </w:t>
      </w:r>
      <w:r w:rsidR="002347C6">
        <w:t>vår</w:t>
      </w:r>
      <w:r>
        <w:t>. For hver node velges det en nodeleder som kan drive arbeidet framover sammen med Tekstlaboratoriet.</w:t>
      </w:r>
    </w:p>
    <w:p w14:paraId="7137CB9B" w14:textId="59BB5DE5" w:rsidR="00DB6DDA" w:rsidRDefault="00DB6DDA">
      <w:pPr>
        <w:pStyle w:val="BodyText"/>
      </w:pPr>
      <w:r>
        <w:t>Selv om det fortsatt er utfordrende</w:t>
      </w:r>
      <w:r w:rsidR="002347C6">
        <w:t>,</w:t>
      </w:r>
      <w:r>
        <w:t xml:space="preserve"> håper vi å arrangere de første møtene fysisk på Blindern. Det er lettere å arrangere zoom-arrangement og møter senere når folk har møtt hverandre fysisk. Men vi er fortsatt usikre på om dette lar seg gjøre innenfor retningslinjene for smittevern.</w:t>
      </w:r>
    </w:p>
    <w:p w14:paraId="1672CA2B" w14:textId="4E8C7170" w:rsidR="00696922" w:rsidRDefault="00696922">
      <w:pPr>
        <w:pStyle w:val="Heading2"/>
      </w:pPr>
      <w:r>
        <w:t>Annet</w:t>
      </w:r>
    </w:p>
    <w:p w14:paraId="09D077BD" w14:textId="50C6DE24" w:rsidR="00E91EF9" w:rsidRDefault="006511CE">
      <w:pPr>
        <w:pStyle w:val="BodyText"/>
      </w:pPr>
      <w:r>
        <w:t>I september har vi etablert en ordning der d</w:t>
      </w:r>
      <w:r w:rsidR="002620BF">
        <w:t xml:space="preserve">eltakerne av huben og nodene kan søke Teksthub om midler til mindre utviklingsprosjekter som er helt i startgropa eller på et tidlig utviklingsstadium. </w:t>
      </w:r>
      <w:r w:rsidR="002620BF" w:rsidRPr="002620BF">
        <w:t>Det kan søkes om midler til workshoper for prosjektutvikling, forskningsassi</w:t>
      </w:r>
      <w:r w:rsidR="002620BF">
        <w:t>stanse for oppbygging av korpus og lister og så videre</w:t>
      </w:r>
      <w:r w:rsidR="002620BF" w:rsidRPr="002620BF">
        <w:t>, eller til datainnsamling (f.eks. Amazon Mechanical Turk). Hver søkn</w:t>
      </w:r>
      <w:r w:rsidR="002620BF">
        <w:t>ad kan søke om inntil 75 000 kroner</w:t>
      </w:r>
      <w:r w:rsidR="00E91EF9">
        <w:t>. Man kan også søke om å få bruke Tekstlaboratoriets ingeniører tilsvarende samme beløp.</w:t>
      </w:r>
    </w:p>
    <w:p w14:paraId="7A6EEE4B" w14:textId="08259040" w:rsidR="002620BF" w:rsidRPr="00394BF0" w:rsidRDefault="002620BF">
      <w:pPr>
        <w:pStyle w:val="BodyText"/>
      </w:pPr>
      <w:r>
        <w:t>Søknadene</w:t>
      </w:r>
      <w:r w:rsidRPr="002620BF">
        <w:t xml:space="preserve"> blir evaluert av styringsgruppen, og kan sendes inn innen 1. september, 1.</w:t>
      </w:r>
      <w:r>
        <w:t xml:space="preserve"> desember, 1. februar og 1. mai hvert år. (Nå i høst er søknadsfristen 1. oktober.)</w:t>
      </w:r>
      <w:r w:rsidR="008E2844">
        <w:t xml:space="preserve">. De innvilgede prosjektene blir presentert på hubens nettsider. </w:t>
      </w:r>
    </w:p>
    <w:p w14:paraId="4541F130" w14:textId="200BD4C3" w:rsidR="00696922" w:rsidRDefault="00696922">
      <w:pPr>
        <w:pStyle w:val="Heading1"/>
      </w:pPr>
      <w:r>
        <w:t>Hvilken effekt har resultatene av hub/nodens virksomhet hatt?</w:t>
      </w:r>
    </w:p>
    <w:p w14:paraId="00EDF304" w14:textId="75BC2961" w:rsidR="00696922" w:rsidRDefault="00696922">
      <w:pPr>
        <w:pStyle w:val="Quote"/>
      </w:pPr>
      <w:r>
        <w:t>Beskriv kort hvilke effekter vi</w:t>
      </w:r>
      <w:r w:rsidR="00883967">
        <w:t>rksomheten har hatt for forskere og forskningsgrupper o</w:t>
      </w:r>
      <w:r w:rsidR="00394BF0">
        <w:t>g</w:t>
      </w:r>
      <w:r w:rsidR="00883967">
        <w:t xml:space="preserve"> for forskningen ved universitetet</w:t>
      </w:r>
      <w:r w:rsidR="007C29D8">
        <w:t>.</w:t>
      </w:r>
    </w:p>
    <w:p w14:paraId="6437D50D" w14:textId="79E49726" w:rsidR="00094A31" w:rsidRDefault="00E91EF9">
      <w:pPr>
        <w:pStyle w:val="BodyText"/>
      </w:pPr>
      <w:r>
        <w:t>Det er foreløpig for tidlig å måle effekten av arbeidet i Teksthuben. Men vi ser allerede at det er knyttet kontakter mellom ulike aktører som ikke har samarbeidet så mye tidliger</w:t>
      </w:r>
      <w:r w:rsidR="008E2844">
        <w:t xml:space="preserve">e, dette gjelder både på tvers og innad i nodene. </w:t>
      </w:r>
    </w:p>
    <w:p w14:paraId="5148D41C" w14:textId="59A4183C" w:rsidR="00092336" w:rsidRDefault="00092336">
      <w:pPr>
        <w:pStyle w:val="Heading1"/>
      </w:pPr>
      <w:r>
        <w:lastRenderedPageBreak/>
        <w:t>Hva er de viktigste lærdommene og erfaringene fra arbeidet hittil?</w:t>
      </w:r>
    </w:p>
    <w:p w14:paraId="11E09B12" w14:textId="1FC99282" w:rsidR="00092336" w:rsidRDefault="00092336">
      <w:pPr>
        <w:pStyle w:val="Quote"/>
      </w:pPr>
      <w:r>
        <w:t xml:space="preserve">Med henblikk på framtidig utvikling av hub/node-virksomheten, beskriv kort hva som er de viktigste lærdommene og erfaringene </w:t>
      </w:r>
      <w:r w:rsidR="007C29D8">
        <w:t xml:space="preserve">– positive såvel som negative – </w:t>
      </w:r>
      <w:r>
        <w:t xml:space="preserve">å ta med seg fra hub/nodens </w:t>
      </w:r>
      <w:r w:rsidR="00394BF0">
        <w:t>første år</w:t>
      </w:r>
      <w:r>
        <w:t>.</w:t>
      </w:r>
    </w:p>
    <w:p w14:paraId="3929A68F" w14:textId="58E51B2C" w:rsidR="008E2844" w:rsidRDefault="008E2844">
      <w:pPr>
        <w:pStyle w:val="BodyText"/>
      </w:pPr>
      <w:r>
        <w:t xml:space="preserve">En viktig erfaring er at </w:t>
      </w:r>
      <w:r w:rsidR="002347C6">
        <w:t>selv om</w:t>
      </w:r>
      <w:r>
        <w:t xml:space="preserve"> e</w:t>
      </w:r>
      <w:r w:rsidR="00E91EF9">
        <w:t xml:space="preserve">ntusiasmen er stor, </w:t>
      </w:r>
      <w:r>
        <w:t xml:space="preserve">er </w:t>
      </w:r>
      <w:r w:rsidR="00E91EF9">
        <w:t xml:space="preserve">det er </w:t>
      </w:r>
      <w:r>
        <w:t xml:space="preserve">tidkrevende </w:t>
      </w:r>
      <w:r w:rsidR="00E91EF9">
        <w:t>for deltakerne</w:t>
      </w:r>
      <w:r>
        <w:t xml:space="preserve"> og koordinatorer å komme i gang</w:t>
      </w:r>
      <w:r w:rsidR="00E91EF9">
        <w:t>, spesielt når koronasituasjonen krever ekstraordinær innsats.</w:t>
      </w:r>
    </w:p>
    <w:p w14:paraId="0E38ED1A" w14:textId="6A9A0766" w:rsidR="00092336" w:rsidRDefault="008E2844">
      <w:pPr>
        <w:pStyle w:val="BodyText"/>
      </w:pPr>
      <w:r>
        <w:t>Særskilt for</w:t>
      </w:r>
      <w:r w:rsidR="00E91EF9">
        <w:t xml:space="preserve"> Tekstlaboratoriets del har vi hatt store utfordringer knyttet til Johannessens plutselige sykdom og død, og dette har uheldigvis forsinket oss i arbeidet med nodemøter og utarbeidelse av retningslinjene for kompetansehevende tiltak og støtte til mindre prosjekter. </w:t>
      </w:r>
      <w:r>
        <w:t xml:space="preserve"> </w:t>
      </w:r>
    </w:p>
    <w:p w14:paraId="02D4EFB6" w14:textId="167EB18C" w:rsidR="008E2844" w:rsidRDefault="008E2844">
      <w:pPr>
        <w:pStyle w:val="BodyText"/>
      </w:pPr>
      <w:r>
        <w:t xml:space="preserve">En annen erfaring er at det tar tid å identifisere hvilke behov som finnes hos noden, og hvilke arbeidsformer som passer best. Å etablere møteplasser og samarbeidsarenaer er </w:t>
      </w:r>
      <w:r w:rsidR="00B75B46">
        <w:t xml:space="preserve">viktig for at nodene skal kunne være selvgående. Mye av det arbeidet som gjøres i nodene må av nødvendighet være </w:t>
      </w:r>
      <w:r w:rsidR="00723F51">
        <w:t>grasrotarbeid</w:t>
      </w:r>
      <w:r w:rsidR="00B75B46">
        <w:t xml:space="preserve">, og er slik avhengig av at det er et engasjement. For mange er det uvant å være en del av et nytt kompetansenettverk, uten at det arbeides med konkrete (felles)prosjekter. Vi håper derfor at utlysning av midler vil kunne stimulere til aktivitet. </w:t>
      </w:r>
    </w:p>
    <w:p w14:paraId="1ED2D1C4" w14:textId="43DB33EA" w:rsidR="00AE3C2E" w:rsidRPr="00092336" w:rsidRDefault="00AE3C2E">
      <w:pPr>
        <w:pStyle w:val="BodyText"/>
      </w:pPr>
    </w:p>
    <w:sectPr w:rsidR="00AE3C2E" w:rsidRPr="00092336" w:rsidSect="00823AFD">
      <w:headerReference w:type="default" r:id="rId14"/>
      <w:footerReference w:type="default" r:id="rId15"/>
      <w:headerReference w:type="first" r:id="rId16"/>
      <w:footerReference w:type="first" r:id="rId17"/>
      <w:pgSz w:w="11906" w:h="16838" w:code="9"/>
      <w:pgMar w:top="2552" w:right="1134" w:bottom="2268" w:left="1701"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AE3772" w14:textId="77777777" w:rsidR="00A91B90" w:rsidRDefault="00A91B90" w:rsidP="006F2626">
      <w:r>
        <w:separator/>
      </w:r>
    </w:p>
  </w:endnote>
  <w:endnote w:type="continuationSeparator" w:id="0">
    <w:p w14:paraId="111730D8" w14:textId="77777777" w:rsidR="00A91B90" w:rsidRDefault="00A91B90"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97AF8" w14:textId="77777777" w:rsidR="001874B0" w:rsidRPr="004416D1" w:rsidRDefault="001874B0" w:rsidP="00856A20">
    <w:pPr>
      <w:pStyle w:val="Footer"/>
      <w:ind w:left="2551"/>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1874B0" w:rsidRPr="00296BD0" w14:paraId="20178434" w14:textId="77777777" w:rsidTr="005A45D4">
      <w:trPr>
        <w:trHeight w:hRule="exact" w:val="1219"/>
      </w:trPr>
      <w:tc>
        <w:tcPr>
          <w:tcW w:w="7229" w:type="dxa"/>
        </w:tcPr>
        <w:p w14:paraId="426E64A2" w14:textId="77777777" w:rsidR="001874B0" w:rsidRPr="00296BD0" w:rsidRDefault="001874B0" w:rsidP="004F6A46">
          <w:pPr>
            <w:pStyle w:val="Footer"/>
          </w:pPr>
        </w:p>
      </w:tc>
    </w:tr>
  </w:tbl>
  <w:p w14:paraId="41378134" w14:textId="77777777" w:rsidR="001874B0" w:rsidRPr="00296BD0" w:rsidRDefault="001874B0" w:rsidP="00442F10">
    <w:pPr>
      <w:pStyle w:val="Footer"/>
      <w:ind w:left="2552"/>
    </w:pPr>
    <w:r>
      <w:rPr>
        <w:b/>
        <w:noProof/>
        <w:szCs w:val="18"/>
        <w:lang w:val="nb-NO" w:eastAsia="nb-NO"/>
      </w:rPr>
      <w:drawing>
        <wp:anchor distT="0" distB="0" distL="114300" distR="114300" simplePos="0" relativeHeight="251656704" behindDoc="1" locked="0" layoutInCell="1" allowOverlap="1" wp14:anchorId="75AF3399" wp14:editId="5D5B78AE">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2B1A49" w14:textId="77777777" w:rsidR="00A91B90" w:rsidRDefault="00A91B90" w:rsidP="006F2626">
      <w:r>
        <w:separator/>
      </w:r>
    </w:p>
  </w:footnote>
  <w:footnote w:type="continuationSeparator" w:id="0">
    <w:p w14:paraId="0174EFC7" w14:textId="77777777" w:rsidR="00A91B90" w:rsidRDefault="00A91B90" w:rsidP="006F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3AAC0" w14:textId="0090A83C" w:rsidR="001874B0" w:rsidRPr="00AC4272" w:rsidRDefault="001874B0" w:rsidP="00E26606">
    <w:pPr>
      <w:pStyle w:val="Header"/>
    </w:pPr>
    <w:r>
      <w:rPr>
        <w:noProof/>
        <w:lang w:val="nb-NO" w:eastAsia="nb-NO"/>
      </w:rPr>
      <w:drawing>
        <wp:anchor distT="0" distB="0" distL="114300" distR="114300" simplePos="0" relativeHeight="251655680" behindDoc="1" locked="1" layoutInCell="1" allowOverlap="1" wp14:anchorId="261BEF96" wp14:editId="18C312A7">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26606">
      <w:tab/>
    </w:r>
    <w:r>
      <w:t xml:space="preserve">Side </w:t>
    </w:r>
    <w:r w:rsidRPr="00442F10">
      <w:fldChar w:fldCharType="begin"/>
    </w:r>
    <w:r w:rsidRPr="00442F10">
      <w:instrText xml:space="preserve"> PAGE   \* MERGEFORMAT </w:instrText>
    </w:r>
    <w:r w:rsidRPr="00442F10">
      <w:fldChar w:fldCharType="separate"/>
    </w:r>
    <w:r w:rsidR="00C17601">
      <w:rPr>
        <w:noProof/>
      </w:rPr>
      <w:t>6</w:t>
    </w:r>
    <w:r w:rsidRPr="00442F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964" w:type="dxa"/>
      <w:tblLook w:val="04A0" w:firstRow="1" w:lastRow="0" w:firstColumn="1" w:lastColumn="0" w:noHBand="0" w:noVBand="1"/>
    </w:tblPr>
    <w:tblGrid>
      <w:gridCol w:w="7047"/>
      <w:gridCol w:w="1060"/>
    </w:tblGrid>
    <w:tr w:rsidR="001874B0" w:rsidRPr="00CB1F83" w14:paraId="4A8C1041" w14:textId="77777777" w:rsidTr="00C70BC3">
      <w:tc>
        <w:tcPr>
          <w:tcW w:w="7791" w:type="dxa"/>
        </w:tcPr>
        <w:p w14:paraId="55422424" w14:textId="77777777" w:rsidR="001874B0" w:rsidRPr="00D1752F" w:rsidRDefault="001874B0" w:rsidP="004F6A46">
          <w:pPr>
            <w:pStyle w:val="Header"/>
            <w:rPr>
              <w:sz w:val="24"/>
              <w:szCs w:val="24"/>
            </w:rPr>
          </w:pPr>
          <w:r w:rsidRPr="00D1752F">
            <w:rPr>
              <w:sz w:val="24"/>
              <w:szCs w:val="24"/>
            </w:rPr>
            <w:t>Universitetet i Oslo</w:t>
          </w:r>
          <w:r w:rsidRPr="00D1752F">
            <w:rPr>
              <w:noProof/>
              <w:sz w:val="24"/>
              <w:szCs w:val="24"/>
              <w:lang w:val="nb-NO" w:eastAsia="nb-NO"/>
            </w:rPr>
            <w:drawing>
              <wp:anchor distT="0" distB="0" distL="114300" distR="114300" simplePos="0" relativeHeight="251659776" behindDoc="1" locked="1" layoutInCell="1" allowOverlap="1" wp14:anchorId="0EAF5D3F" wp14:editId="789905C9">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65716712" w14:textId="77777777" w:rsidR="001874B0" w:rsidRPr="00A6739A" w:rsidRDefault="001874B0" w:rsidP="007208AD">
          <w:pPr>
            <w:pStyle w:val="Header"/>
            <w:jc w:val="right"/>
          </w:pPr>
          <w:r w:rsidRPr="00A6739A">
            <w:t>Notat</w:t>
          </w:r>
        </w:p>
      </w:tc>
    </w:tr>
    <w:tr w:rsidR="001874B0" w:rsidRPr="00753656" w14:paraId="2D0CB8BC" w14:textId="77777777" w:rsidTr="005F6C42">
      <w:tc>
        <w:tcPr>
          <w:tcW w:w="8890" w:type="dxa"/>
          <w:gridSpan w:val="2"/>
        </w:tcPr>
        <w:p w14:paraId="7A586AF8" w14:textId="629FFC6A" w:rsidR="00D1752F" w:rsidRPr="002779E8" w:rsidRDefault="001874B0" w:rsidP="004F6A46">
          <w:pPr>
            <w:pStyle w:val="Header"/>
            <w:rPr>
              <w:b w:val="0"/>
              <w:sz w:val="24"/>
              <w:lang w:val="nb-NO"/>
            </w:rPr>
          </w:pPr>
          <w:r w:rsidRPr="002779E8">
            <w:rPr>
              <w:b w:val="0"/>
              <w:sz w:val="24"/>
              <w:lang w:val="nb-NO"/>
            </w:rPr>
            <w:t>USIT – Universitetets senter for info</w:t>
          </w:r>
          <w:r w:rsidR="00B53BCE">
            <w:rPr>
              <w:b w:val="0"/>
              <w:sz w:val="24"/>
              <w:lang w:val="nb-NO"/>
            </w:rPr>
            <w:t>r</w:t>
          </w:r>
          <w:r w:rsidRPr="002779E8">
            <w:rPr>
              <w:b w:val="0"/>
              <w:sz w:val="24"/>
              <w:lang w:val="nb-NO"/>
            </w:rPr>
            <w:t>masjonsteknologi</w:t>
          </w:r>
        </w:p>
      </w:tc>
    </w:tr>
  </w:tbl>
  <w:p w14:paraId="5C17DBE3" w14:textId="77777777" w:rsidR="001874B0" w:rsidRPr="00AA2AE5" w:rsidRDefault="001874B0" w:rsidP="00D1752F">
    <w:pPr>
      <w:pStyle w:val="Header"/>
      <w:rPr>
        <w:b w:val="0"/>
        <w:bCs/>
      </w:rPr>
    </w:pPr>
    <w:r w:rsidRPr="00AA2AE5">
      <w:rPr>
        <w:b w:val="0"/>
        <w:bCs/>
        <w:noProof/>
        <w:lang w:val="nb-NO" w:eastAsia="nb-NO"/>
      </w:rPr>
      <w:drawing>
        <wp:anchor distT="0" distB="0" distL="114300" distR="114300" simplePos="0" relativeHeight="251658752" behindDoc="1" locked="1" layoutInCell="1" allowOverlap="1" wp14:anchorId="217FF04D" wp14:editId="44326C40">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AE5">
      <w:rPr>
        <w:b w:val="0"/>
        <w:bCs/>
        <w:noProof/>
        <w:lang w:val="nb-NO" w:eastAsia="nb-NO"/>
      </w:rPr>
      <w:drawing>
        <wp:anchor distT="0" distB="0" distL="114300" distR="114300" simplePos="0" relativeHeight="251657728" behindDoc="1" locked="1" layoutInCell="1" allowOverlap="1" wp14:anchorId="5D6FA884" wp14:editId="1FA0C4EB">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9A94A8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CF4A2F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922418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42A0F3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FA4F0B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A1E5C9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978D0C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4A45B8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61080A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3CCCE2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FD1A8EA8"/>
    <w:lvl w:ilvl="0">
      <w:start w:val="1"/>
      <w:numFmt w:val="bullet"/>
      <w:pStyle w:val="ListBullet"/>
      <w:lvlText w:val=""/>
      <w:lvlJc w:val="left"/>
      <w:pPr>
        <w:ind w:left="717" w:hanging="360"/>
      </w:pPr>
      <w:rPr>
        <w:rFonts w:ascii="Wingdings" w:hAnsi="Wingdings" w:hint="default"/>
      </w:rPr>
    </w:lvl>
  </w:abstractNum>
  <w:abstractNum w:abstractNumId="11" w15:restartNumberingAfterBreak="0">
    <w:nsid w:val="01BE779E"/>
    <w:multiLevelType w:val="multilevel"/>
    <w:tmpl w:val="656A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031D4C"/>
    <w:multiLevelType w:val="hybridMultilevel"/>
    <w:tmpl w:val="ED94E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2D648B"/>
    <w:multiLevelType w:val="multilevel"/>
    <w:tmpl w:val="FDBCBABA"/>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pStyle w:val="Heading3"/>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25630F8F"/>
    <w:multiLevelType w:val="hybridMultilevel"/>
    <w:tmpl w:val="ED6002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4516DE"/>
    <w:multiLevelType w:val="multilevel"/>
    <w:tmpl w:val="F79E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315C0"/>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CDE0C6B"/>
    <w:multiLevelType w:val="multilevel"/>
    <w:tmpl w:val="151AEB64"/>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921991"/>
    <w:multiLevelType w:val="hybridMultilevel"/>
    <w:tmpl w:val="42F29BD6"/>
    <w:lvl w:ilvl="0" w:tplc="D0FE25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385F0D"/>
    <w:multiLevelType w:val="hybridMultilevel"/>
    <w:tmpl w:val="93F8FB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1215546"/>
    <w:multiLevelType w:val="multilevel"/>
    <w:tmpl w:val="42F29B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6159DB"/>
    <w:multiLevelType w:val="multilevel"/>
    <w:tmpl w:val="C9E2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C15FF"/>
    <w:multiLevelType w:val="hybridMultilevel"/>
    <w:tmpl w:val="E14834C0"/>
    <w:lvl w:ilvl="0" w:tplc="3F482A86">
      <w:start w:val="1"/>
      <w:numFmt w:val="bullet"/>
      <w:lvlText w:val="-"/>
      <w:lvlJc w:val="left"/>
      <w:pPr>
        <w:ind w:left="720" w:hanging="360"/>
      </w:pPr>
      <w:rPr>
        <w:rFonts w:ascii="Tahoma" w:eastAsia="Calibri" w:hAnsi="Tahoma" w:cs="Tahom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35275C5"/>
    <w:multiLevelType w:val="multilevel"/>
    <w:tmpl w:val="8E32C07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441D4AC8"/>
    <w:multiLevelType w:val="multilevel"/>
    <w:tmpl w:val="2E24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5055B"/>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8FE045E"/>
    <w:multiLevelType w:val="multilevel"/>
    <w:tmpl w:val="D56C3F2C"/>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27" w15:restartNumberingAfterBreak="0">
    <w:nsid w:val="4BCB7F0A"/>
    <w:multiLevelType w:val="hybridMultilevel"/>
    <w:tmpl w:val="C898E99C"/>
    <w:lvl w:ilvl="0" w:tplc="878EFA74">
      <w:start w:val="1"/>
      <w:numFmt w:val="bullet"/>
      <w:lvlText w:val=""/>
      <w:lvlJc w:val="left"/>
      <w:pPr>
        <w:tabs>
          <w:tab w:val="num" w:pos="720"/>
        </w:tabs>
        <w:ind w:left="720" w:hanging="360"/>
      </w:pPr>
      <w:rPr>
        <w:rFonts w:ascii="Wingdings" w:hAnsi="Wingdings" w:hint="default"/>
      </w:rPr>
    </w:lvl>
    <w:lvl w:ilvl="1" w:tplc="B8D8B1AC">
      <w:numFmt w:val="bullet"/>
      <w:lvlText w:val=""/>
      <w:lvlJc w:val="left"/>
      <w:pPr>
        <w:tabs>
          <w:tab w:val="num" w:pos="1440"/>
        </w:tabs>
        <w:ind w:left="1440" w:hanging="360"/>
      </w:pPr>
      <w:rPr>
        <w:rFonts w:ascii="Wingdings" w:hAnsi="Wingdings" w:hint="default"/>
      </w:rPr>
    </w:lvl>
    <w:lvl w:ilvl="2" w:tplc="B8703220" w:tentative="1">
      <w:start w:val="1"/>
      <w:numFmt w:val="bullet"/>
      <w:lvlText w:val=""/>
      <w:lvlJc w:val="left"/>
      <w:pPr>
        <w:tabs>
          <w:tab w:val="num" w:pos="2160"/>
        </w:tabs>
        <w:ind w:left="2160" w:hanging="360"/>
      </w:pPr>
      <w:rPr>
        <w:rFonts w:ascii="Wingdings" w:hAnsi="Wingdings" w:hint="default"/>
      </w:rPr>
    </w:lvl>
    <w:lvl w:ilvl="3" w:tplc="54D04B7C" w:tentative="1">
      <w:start w:val="1"/>
      <w:numFmt w:val="bullet"/>
      <w:lvlText w:val=""/>
      <w:lvlJc w:val="left"/>
      <w:pPr>
        <w:tabs>
          <w:tab w:val="num" w:pos="2880"/>
        </w:tabs>
        <w:ind w:left="2880" w:hanging="360"/>
      </w:pPr>
      <w:rPr>
        <w:rFonts w:ascii="Wingdings" w:hAnsi="Wingdings" w:hint="default"/>
      </w:rPr>
    </w:lvl>
    <w:lvl w:ilvl="4" w:tplc="6548E454" w:tentative="1">
      <w:start w:val="1"/>
      <w:numFmt w:val="bullet"/>
      <w:lvlText w:val=""/>
      <w:lvlJc w:val="left"/>
      <w:pPr>
        <w:tabs>
          <w:tab w:val="num" w:pos="3600"/>
        </w:tabs>
        <w:ind w:left="3600" w:hanging="360"/>
      </w:pPr>
      <w:rPr>
        <w:rFonts w:ascii="Wingdings" w:hAnsi="Wingdings" w:hint="default"/>
      </w:rPr>
    </w:lvl>
    <w:lvl w:ilvl="5" w:tplc="0876DBF4" w:tentative="1">
      <w:start w:val="1"/>
      <w:numFmt w:val="bullet"/>
      <w:lvlText w:val=""/>
      <w:lvlJc w:val="left"/>
      <w:pPr>
        <w:tabs>
          <w:tab w:val="num" w:pos="4320"/>
        </w:tabs>
        <w:ind w:left="4320" w:hanging="360"/>
      </w:pPr>
      <w:rPr>
        <w:rFonts w:ascii="Wingdings" w:hAnsi="Wingdings" w:hint="default"/>
      </w:rPr>
    </w:lvl>
    <w:lvl w:ilvl="6" w:tplc="D9C29EC4" w:tentative="1">
      <w:start w:val="1"/>
      <w:numFmt w:val="bullet"/>
      <w:lvlText w:val=""/>
      <w:lvlJc w:val="left"/>
      <w:pPr>
        <w:tabs>
          <w:tab w:val="num" w:pos="5040"/>
        </w:tabs>
        <w:ind w:left="5040" w:hanging="360"/>
      </w:pPr>
      <w:rPr>
        <w:rFonts w:ascii="Wingdings" w:hAnsi="Wingdings" w:hint="default"/>
      </w:rPr>
    </w:lvl>
    <w:lvl w:ilvl="7" w:tplc="4536A326" w:tentative="1">
      <w:start w:val="1"/>
      <w:numFmt w:val="bullet"/>
      <w:lvlText w:val=""/>
      <w:lvlJc w:val="left"/>
      <w:pPr>
        <w:tabs>
          <w:tab w:val="num" w:pos="5760"/>
        </w:tabs>
        <w:ind w:left="5760" w:hanging="360"/>
      </w:pPr>
      <w:rPr>
        <w:rFonts w:ascii="Wingdings" w:hAnsi="Wingdings" w:hint="default"/>
      </w:rPr>
    </w:lvl>
    <w:lvl w:ilvl="8" w:tplc="515EE80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0C0EB5"/>
    <w:multiLevelType w:val="multilevel"/>
    <w:tmpl w:val="C02C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C5558D"/>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1B67EBD"/>
    <w:multiLevelType w:val="multilevel"/>
    <w:tmpl w:val="C246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CB53B9"/>
    <w:multiLevelType w:val="hybridMultilevel"/>
    <w:tmpl w:val="5B50A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5A3EC1"/>
    <w:multiLevelType w:val="multilevel"/>
    <w:tmpl w:val="1EDEA79E"/>
    <w:lvl w:ilvl="0">
      <w:start w:val="1"/>
      <w:numFmt w:val="decimal"/>
      <w:lvlText w:val="%1."/>
      <w:lvlJc w:val="left"/>
      <w:pPr>
        <w:ind w:left="567" w:hanging="2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95D0008"/>
    <w:multiLevelType w:val="multilevel"/>
    <w:tmpl w:val="AD309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6043D3"/>
    <w:multiLevelType w:val="multilevel"/>
    <w:tmpl w:val="812E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750B75"/>
    <w:multiLevelType w:val="multilevel"/>
    <w:tmpl w:val="DB82B9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728417F"/>
    <w:multiLevelType w:val="multilevel"/>
    <w:tmpl w:val="D56C3F2C"/>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37" w15:restartNumberingAfterBreak="0">
    <w:nsid w:val="6DC97A3D"/>
    <w:multiLevelType w:val="multilevel"/>
    <w:tmpl w:val="32B6C5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BC3F57"/>
    <w:multiLevelType w:val="multilevel"/>
    <w:tmpl w:val="62B8944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74594ED7"/>
    <w:multiLevelType w:val="multilevel"/>
    <w:tmpl w:val="B5D2CD0C"/>
    <w:lvl w:ilvl="0">
      <w:start w:val="1"/>
      <w:numFmt w:val="decimal"/>
      <w:lvlText w:val="%1."/>
      <w:lvlJc w:val="left"/>
      <w:pPr>
        <w:ind w:left="567" w:hanging="2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67B3034"/>
    <w:multiLevelType w:val="hybridMultilevel"/>
    <w:tmpl w:val="F782D594"/>
    <w:lvl w:ilvl="0" w:tplc="406A99D6">
      <w:start w:val="1"/>
      <w:numFmt w:val="bullet"/>
      <w:lvlText w:val=""/>
      <w:lvlJc w:val="left"/>
      <w:pPr>
        <w:tabs>
          <w:tab w:val="num" w:pos="720"/>
        </w:tabs>
        <w:ind w:left="720" w:hanging="360"/>
      </w:pPr>
      <w:rPr>
        <w:rFonts w:ascii="Wingdings" w:hAnsi="Wingdings" w:hint="default"/>
      </w:rPr>
    </w:lvl>
    <w:lvl w:ilvl="1" w:tplc="16D443CC" w:tentative="1">
      <w:start w:val="1"/>
      <w:numFmt w:val="bullet"/>
      <w:lvlText w:val=""/>
      <w:lvlJc w:val="left"/>
      <w:pPr>
        <w:tabs>
          <w:tab w:val="num" w:pos="1440"/>
        </w:tabs>
        <w:ind w:left="1440" w:hanging="360"/>
      </w:pPr>
      <w:rPr>
        <w:rFonts w:ascii="Wingdings" w:hAnsi="Wingdings" w:hint="default"/>
      </w:rPr>
    </w:lvl>
    <w:lvl w:ilvl="2" w:tplc="7CD81122" w:tentative="1">
      <w:start w:val="1"/>
      <w:numFmt w:val="bullet"/>
      <w:lvlText w:val=""/>
      <w:lvlJc w:val="left"/>
      <w:pPr>
        <w:tabs>
          <w:tab w:val="num" w:pos="2160"/>
        </w:tabs>
        <w:ind w:left="2160" w:hanging="360"/>
      </w:pPr>
      <w:rPr>
        <w:rFonts w:ascii="Wingdings" w:hAnsi="Wingdings" w:hint="default"/>
      </w:rPr>
    </w:lvl>
    <w:lvl w:ilvl="3" w:tplc="9A4607A6" w:tentative="1">
      <w:start w:val="1"/>
      <w:numFmt w:val="bullet"/>
      <w:lvlText w:val=""/>
      <w:lvlJc w:val="left"/>
      <w:pPr>
        <w:tabs>
          <w:tab w:val="num" w:pos="2880"/>
        </w:tabs>
        <w:ind w:left="2880" w:hanging="360"/>
      </w:pPr>
      <w:rPr>
        <w:rFonts w:ascii="Wingdings" w:hAnsi="Wingdings" w:hint="default"/>
      </w:rPr>
    </w:lvl>
    <w:lvl w:ilvl="4" w:tplc="C628835C" w:tentative="1">
      <w:start w:val="1"/>
      <w:numFmt w:val="bullet"/>
      <w:lvlText w:val=""/>
      <w:lvlJc w:val="left"/>
      <w:pPr>
        <w:tabs>
          <w:tab w:val="num" w:pos="3600"/>
        </w:tabs>
        <w:ind w:left="3600" w:hanging="360"/>
      </w:pPr>
      <w:rPr>
        <w:rFonts w:ascii="Wingdings" w:hAnsi="Wingdings" w:hint="default"/>
      </w:rPr>
    </w:lvl>
    <w:lvl w:ilvl="5" w:tplc="F4DEB3C4" w:tentative="1">
      <w:start w:val="1"/>
      <w:numFmt w:val="bullet"/>
      <w:lvlText w:val=""/>
      <w:lvlJc w:val="left"/>
      <w:pPr>
        <w:tabs>
          <w:tab w:val="num" w:pos="4320"/>
        </w:tabs>
        <w:ind w:left="4320" w:hanging="360"/>
      </w:pPr>
      <w:rPr>
        <w:rFonts w:ascii="Wingdings" w:hAnsi="Wingdings" w:hint="default"/>
      </w:rPr>
    </w:lvl>
    <w:lvl w:ilvl="6" w:tplc="D714BC40" w:tentative="1">
      <w:start w:val="1"/>
      <w:numFmt w:val="bullet"/>
      <w:lvlText w:val=""/>
      <w:lvlJc w:val="left"/>
      <w:pPr>
        <w:tabs>
          <w:tab w:val="num" w:pos="5040"/>
        </w:tabs>
        <w:ind w:left="5040" w:hanging="360"/>
      </w:pPr>
      <w:rPr>
        <w:rFonts w:ascii="Wingdings" w:hAnsi="Wingdings" w:hint="default"/>
      </w:rPr>
    </w:lvl>
    <w:lvl w:ilvl="7" w:tplc="54AA77B0" w:tentative="1">
      <w:start w:val="1"/>
      <w:numFmt w:val="bullet"/>
      <w:lvlText w:val=""/>
      <w:lvlJc w:val="left"/>
      <w:pPr>
        <w:tabs>
          <w:tab w:val="num" w:pos="5760"/>
        </w:tabs>
        <w:ind w:left="5760" w:hanging="360"/>
      </w:pPr>
      <w:rPr>
        <w:rFonts w:ascii="Wingdings" w:hAnsi="Wingdings" w:hint="default"/>
      </w:rPr>
    </w:lvl>
    <w:lvl w:ilvl="8" w:tplc="371CA48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672CD2"/>
    <w:multiLevelType w:val="hybridMultilevel"/>
    <w:tmpl w:val="8A8A48F4"/>
    <w:lvl w:ilvl="0" w:tplc="E55A6F84">
      <w:numFmt w:val="bullet"/>
      <w:lvlText w:val="-"/>
      <w:lvlJc w:val="left"/>
      <w:pPr>
        <w:ind w:left="720" w:hanging="360"/>
      </w:pPr>
      <w:rPr>
        <w:rFonts w:ascii="Tahoma" w:eastAsia="Calibri" w:hAnsi="Tahoma" w:cs="Tahom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B106F7F"/>
    <w:multiLevelType w:val="multilevel"/>
    <w:tmpl w:val="508C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182B9A"/>
    <w:multiLevelType w:val="multilevel"/>
    <w:tmpl w:val="D784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0"/>
  </w:num>
  <w:num w:numId="3">
    <w:abstractNumId w:val="9"/>
  </w:num>
  <w:num w:numId="4">
    <w:abstractNumId w:val="9"/>
  </w:num>
  <w:num w:numId="5">
    <w:abstractNumId w:val="0"/>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10"/>
  </w:num>
  <w:num w:numId="15">
    <w:abstractNumId w:val="9"/>
  </w:num>
  <w:num w:numId="16">
    <w:abstractNumId w:val="24"/>
  </w:num>
  <w:num w:numId="17">
    <w:abstractNumId w:val="42"/>
  </w:num>
  <w:num w:numId="18">
    <w:abstractNumId w:val="15"/>
  </w:num>
  <w:num w:numId="19">
    <w:abstractNumId w:val="43"/>
  </w:num>
  <w:num w:numId="20">
    <w:abstractNumId w:val="21"/>
  </w:num>
  <w:num w:numId="21">
    <w:abstractNumId w:val="30"/>
  </w:num>
  <w:num w:numId="22">
    <w:abstractNumId w:val="28"/>
  </w:num>
  <w:num w:numId="23">
    <w:abstractNumId w:val="33"/>
  </w:num>
  <w:num w:numId="24">
    <w:abstractNumId w:val="11"/>
  </w:num>
  <w:num w:numId="25">
    <w:abstractNumId w:val="27"/>
  </w:num>
  <w:num w:numId="26">
    <w:abstractNumId w:val="40"/>
  </w:num>
  <w:num w:numId="27">
    <w:abstractNumId w:val="34"/>
  </w:num>
  <w:num w:numId="28">
    <w:abstractNumId w:val="18"/>
  </w:num>
  <w:num w:numId="29">
    <w:abstractNumId w:val="32"/>
  </w:num>
  <w:num w:numId="30">
    <w:abstractNumId w:val="39"/>
  </w:num>
  <w:num w:numId="31">
    <w:abstractNumId w:val="20"/>
  </w:num>
  <w:num w:numId="32">
    <w:abstractNumId w:val="19"/>
  </w:num>
  <w:num w:numId="33">
    <w:abstractNumId w:val="12"/>
  </w:num>
  <w:num w:numId="34">
    <w:abstractNumId w:val="14"/>
  </w:num>
  <w:num w:numId="35">
    <w:abstractNumId w:val="35"/>
  </w:num>
  <w:num w:numId="36">
    <w:abstractNumId w:val="37"/>
  </w:num>
  <w:num w:numId="37">
    <w:abstractNumId w:val="17"/>
  </w:num>
  <w:num w:numId="38">
    <w:abstractNumId w:val="29"/>
  </w:num>
  <w:num w:numId="39">
    <w:abstractNumId w:val="16"/>
  </w:num>
  <w:num w:numId="40">
    <w:abstractNumId w:val="25"/>
  </w:num>
  <w:num w:numId="41">
    <w:abstractNumId w:val="13"/>
  </w:num>
  <w:num w:numId="42">
    <w:abstractNumId w:val="26"/>
  </w:num>
  <w:num w:numId="43">
    <w:abstractNumId w:val="36"/>
  </w:num>
  <w:num w:numId="44">
    <w:abstractNumId w:val="38"/>
  </w:num>
  <w:num w:numId="45">
    <w:abstractNumId w:val="23"/>
  </w:num>
  <w:num w:numId="46">
    <w:abstractNumId w:val="41"/>
  </w:num>
  <w:num w:numId="47">
    <w:abstractNumId w:val="22"/>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activeWritingStyle w:appName="MSWord" w:lang="nb-NO" w:vendorID="64" w:dllVersion="6" w:nlCheck="1" w:checkStyle="0"/>
  <w:activeWritingStyle w:appName="MSWord" w:lang="en-US" w:vendorID="64" w:dllVersion="6" w:nlCheck="1" w:checkStyle="1"/>
  <w:proofState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B9"/>
    <w:rsid w:val="000024BA"/>
    <w:rsid w:val="00004A1F"/>
    <w:rsid w:val="0001003E"/>
    <w:rsid w:val="00025304"/>
    <w:rsid w:val="00032347"/>
    <w:rsid w:val="00033A51"/>
    <w:rsid w:val="00041F2C"/>
    <w:rsid w:val="00045369"/>
    <w:rsid w:val="000514EB"/>
    <w:rsid w:val="00051671"/>
    <w:rsid w:val="00052922"/>
    <w:rsid w:val="000532F9"/>
    <w:rsid w:val="00060CC9"/>
    <w:rsid w:val="00062E76"/>
    <w:rsid w:val="000711C4"/>
    <w:rsid w:val="000838D4"/>
    <w:rsid w:val="00090B31"/>
    <w:rsid w:val="00092336"/>
    <w:rsid w:val="00094A31"/>
    <w:rsid w:val="000C5ED5"/>
    <w:rsid w:val="000E1131"/>
    <w:rsid w:val="000E66F6"/>
    <w:rsid w:val="000F097A"/>
    <w:rsid w:val="000F2C22"/>
    <w:rsid w:val="00104447"/>
    <w:rsid w:val="00111417"/>
    <w:rsid w:val="00121A68"/>
    <w:rsid w:val="00147EC9"/>
    <w:rsid w:val="001610C0"/>
    <w:rsid w:val="0016697A"/>
    <w:rsid w:val="00170244"/>
    <w:rsid w:val="00170458"/>
    <w:rsid w:val="0017068D"/>
    <w:rsid w:val="001722AA"/>
    <w:rsid w:val="00172F69"/>
    <w:rsid w:val="0017448A"/>
    <w:rsid w:val="00174BF1"/>
    <w:rsid w:val="00184FCB"/>
    <w:rsid w:val="001858EA"/>
    <w:rsid w:val="0018711F"/>
    <w:rsid w:val="001874B0"/>
    <w:rsid w:val="001933B5"/>
    <w:rsid w:val="001973B5"/>
    <w:rsid w:val="001A43FF"/>
    <w:rsid w:val="001A63F3"/>
    <w:rsid w:val="001B02A1"/>
    <w:rsid w:val="001B389C"/>
    <w:rsid w:val="001B47F6"/>
    <w:rsid w:val="001B5753"/>
    <w:rsid w:val="001B71A4"/>
    <w:rsid w:val="001C3144"/>
    <w:rsid w:val="001C53D1"/>
    <w:rsid w:val="001D2329"/>
    <w:rsid w:val="001D4D49"/>
    <w:rsid w:val="001E1FD6"/>
    <w:rsid w:val="001E69EE"/>
    <w:rsid w:val="001F2CDA"/>
    <w:rsid w:val="001F6A42"/>
    <w:rsid w:val="00201362"/>
    <w:rsid w:val="00202A26"/>
    <w:rsid w:val="00203485"/>
    <w:rsid w:val="00204F25"/>
    <w:rsid w:val="0020706A"/>
    <w:rsid w:val="00225F0A"/>
    <w:rsid w:val="002273A7"/>
    <w:rsid w:val="00230005"/>
    <w:rsid w:val="002308E6"/>
    <w:rsid w:val="002347C6"/>
    <w:rsid w:val="00240ED3"/>
    <w:rsid w:val="00245C77"/>
    <w:rsid w:val="002535E6"/>
    <w:rsid w:val="00261A25"/>
    <w:rsid w:val="002620BF"/>
    <w:rsid w:val="00262737"/>
    <w:rsid w:val="002630A0"/>
    <w:rsid w:val="0026552F"/>
    <w:rsid w:val="002704CC"/>
    <w:rsid w:val="002737D7"/>
    <w:rsid w:val="002779E8"/>
    <w:rsid w:val="00281F42"/>
    <w:rsid w:val="00284F0B"/>
    <w:rsid w:val="00286870"/>
    <w:rsid w:val="00291796"/>
    <w:rsid w:val="00296BD0"/>
    <w:rsid w:val="00296C13"/>
    <w:rsid w:val="002A0EEC"/>
    <w:rsid w:val="002A4945"/>
    <w:rsid w:val="002A664E"/>
    <w:rsid w:val="002A750A"/>
    <w:rsid w:val="002C0398"/>
    <w:rsid w:val="002C1BB8"/>
    <w:rsid w:val="002C4EC9"/>
    <w:rsid w:val="002D5BD4"/>
    <w:rsid w:val="002E3F65"/>
    <w:rsid w:val="002E4E7D"/>
    <w:rsid w:val="002E52AC"/>
    <w:rsid w:val="002F4F99"/>
    <w:rsid w:val="00307CF2"/>
    <w:rsid w:val="003157B3"/>
    <w:rsid w:val="00316238"/>
    <w:rsid w:val="0031741E"/>
    <w:rsid w:val="00317F02"/>
    <w:rsid w:val="0032641E"/>
    <w:rsid w:val="00326DE7"/>
    <w:rsid w:val="00332A21"/>
    <w:rsid w:val="00340EA5"/>
    <w:rsid w:val="00347454"/>
    <w:rsid w:val="00350DF0"/>
    <w:rsid w:val="00355596"/>
    <w:rsid w:val="00381AD6"/>
    <w:rsid w:val="00381B02"/>
    <w:rsid w:val="00385FD5"/>
    <w:rsid w:val="00386070"/>
    <w:rsid w:val="003860EF"/>
    <w:rsid w:val="0039072B"/>
    <w:rsid w:val="00394BF0"/>
    <w:rsid w:val="003A2A3E"/>
    <w:rsid w:val="003A7014"/>
    <w:rsid w:val="003A733F"/>
    <w:rsid w:val="003B0C39"/>
    <w:rsid w:val="003B4B8A"/>
    <w:rsid w:val="003B5145"/>
    <w:rsid w:val="003C6C95"/>
    <w:rsid w:val="003D5B50"/>
    <w:rsid w:val="003E0977"/>
    <w:rsid w:val="003E0DB4"/>
    <w:rsid w:val="004008F0"/>
    <w:rsid w:val="0040388F"/>
    <w:rsid w:val="00412561"/>
    <w:rsid w:val="004213D6"/>
    <w:rsid w:val="00432910"/>
    <w:rsid w:val="004416CC"/>
    <w:rsid w:val="004416D1"/>
    <w:rsid w:val="004423D6"/>
    <w:rsid w:val="00442F10"/>
    <w:rsid w:val="00445191"/>
    <w:rsid w:val="00445FC2"/>
    <w:rsid w:val="0046101C"/>
    <w:rsid w:val="004645EC"/>
    <w:rsid w:val="00471DAC"/>
    <w:rsid w:val="00472B98"/>
    <w:rsid w:val="00473C84"/>
    <w:rsid w:val="0047641A"/>
    <w:rsid w:val="00481D61"/>
    <w:rsid w:val="00483FE9"/>
    <w:rsid w:val="0048419C"/>
    <w:rsid w:val="00485ABD"/>
    <w:rsid w:val="00485C74"/>
    <w:rsid w:val="00486454"/>
    <w:rsid w:val="00493E94"/>
    <w:rsid w:val="004A1052"/>
    <w:rsid w:val="004B6046"/>
    <w:rsid w:val="004B6F93"/>
    <w:rsid w:val="004C2864"/>
    <w:rsid w:val="004D63A6"/>
    <w:rsid w:val="004E10D2"/>
    <w:rsid w:val="004E69B4"/>
    <w:rsid w:val="004F2A2D"/>
    <w:rsid w:val="004F44DB"/>
    <w:rsid w:val="004F6A46"/>
    <w:rsid w:val="00503DE0"/>
    <w:rsid w:val="00507BAE"/>
    <w:rsid w:val="0051239B"/>
    <w:rsid w:val="0051596E"/>
    <w:rsid w:val="00521401"/>
    <w:rsid w:val="0053482F"/>
    <w:rsid w:val="00536E59"/>
    <w:rsid w:val="005448EE"/>
    <w:rsid w:val="00551323"/>
    <w:rsid w:val="00555487"/>
    <w:rsid w:val="00556ECF"/>
    <w:rsid w:val="00561F52"/>
    <w:rsid w:val="005669BB"/>
    <w:rsid w:val="00567466"/>
    <w:rsid w:val="0056750D"/>
    <w:rsid w:val="00574517"/>
    <w:rsid w:val="005747FB"/>
    <w:rsid w:val="005775EB"/>
    <w:rsid w:val="00582B29"/>
    <w:rsid w:val="005870D6"/>
    <w:rsid w:val="0059766A"/>
    <w:rsid w:val="005A45D4"/>
    <w:rsid w:val="005B2733"/>
    <w:rsid w:val="005B2D03"/>
    <w:rsid w:val="005B5A96"/>
    <w:rsid w:val="005D28E7"/>
    <w:rsid w:val="005D5FE5"/>
    <w:rsid w:val="005E0D18"/>
    <w:rsid w:val="005F24A8"/>
    <w:rsid w:val="005F6C42"/>
    <w:rsid w:val="00601F3F"/>
    <w:rsid w:val="00605067"/>
    <w:rsid w:val="00611ADD"/>
    <w:rsid w:val="00617604"/>
    <w:rsid w:val="00620999"/>
    <w:rsid w:val="00624A1D"/>
    <w:rsid w:val="0062680D"/>
    <w:rsid w:val="00630C2C"/>
    <w:rsid w:val="006328B6"/>
    <w:rsid w:val="00632CD7"/>
    <w:rsid w:val="00637134"/>
    <w:rsid w:val="00637CB9"/>
    <w:rsid w:val="00646C8D"/>
    <w:rsid w:val="00650898"/>
    <w:rsid w:val="006511CE"/>
    <w:rsid w:val="006513AB"/>
    <w:rsid w:val="0066616E"/>
    <w:rsid w:val="0066647F"/>
    <w:rsid w:val="0066703E"/>
    <w:rsid w:val="00680B01"/>
    <w:rsid w:val="00683FC6"/>
    <w:rsid w:val="006854D1"/>
    <w:rsid w:val="00696922"/>
    <w:rsid w:val="0069792F"/>
    <w:rsid w:val="006B2A25"/>
    <w:rsid w:val="006C4552"/>
    <w:rsid w:val="006D2B76"/>
    <w:rsid w:val="006D44BE"/>
    <w:rsid w:val="006E12F6"/>
    <w:rsid w:val="006F0E42"/>
    <w:rsid w:val="006F2626"/>
    <w:rsid w:val="006F5413"/>
    <w:rsid w:val="00700081"/>
    <w:rsid w:val="00707411"/>
    <w:rsid w:val="00713CBB"/>
    <w:rsid w:val="007165D3"/>
    <w:rsid w:val="007208AD"/>
    <w:rsid w:val="00720B4C"/>
    <w:rsid w:val="0072108B"/>
    <w:rsid w:val="007227B2"/>
    <w:rsid w:val="00723F51"/>
    <w:rsid w:val="00726588"/>
    <w:rsid w:val="00730790"/>
    <w:rsid w:val="007322A0"/>
    <w:rsid w:val="0073314F"/>
    <w:rsid w:val="00733CDE"/>
    <w:rsid w:val="00737E2C"/>
    <w:rsid w:val="00751529"/>
    <w:rsid w:val="00753656"/>
    <w:rsid w:val="00762E07"/>
    <w:rsid w:val="0076588D"/>
    <w:rsid w:val="00771628"/>
    <w:rsid w:val="0077376A"/>
    <w:rsid w:val="00773C57"/>
    <w:rsid w:val="0077757A"/>
    <w:rsid w:val="00783D0C"/>
    <w:rsid w:val="0079679C"/>
    <w:rsid w:val="007A1956"/>
    <w:rsid w:val="007A5E67"/>
    <w:rsid w:val="007A712C"/>
    <w:rsid w:val="007B3814"/>
    <w:rsid w:val="007C167B"/>
    <w:rsid w:val="007C29D8"/>
    <w:rsid w:val="007C2B24"/>
    <w:rsid w:val="007D7CC5"/>
    <w:rsid w:val="007E1845"/>
    <w:rsid w:val="007E1D4F"/>
    <w:rsid w:val="007E2CF3"/>
    <w:rsid w:val="007E4DBD"/>
    <w:rsid w:val="007E5442"/>
    <w:rsid w:val="007F1A02"/>
    <w:rsid w:val="007F240E"/>
    <w:rsid w:val="007F2C24"/>
    <w:rsid w:val="00823AFD"/>
    <w:rsid w:val="00842121"/>
    <w:rsid w:val="00851BF9"/>
    <w:rsid w:val="00856A20"/>
    <w:rsid w:val="00872DA0"/>
    <w:rsid w:val="008766DC"/>
    <w:rsid w:val="00883967"/>
    <w:rsid w:val="00883A2A"/>
    <w:rsid w:val="008862BF"/>
    <w:rsid w:val="00886379"/>
    <w:rsid w:val="00887E69"/>
    <w:rsid w:val="00897EF8"/>
    <w:rsid w:val="008A4BE3"/>
    <w:rsid w:val="008A5390"/>
    <w:rsid w:val="008C4132"/>
    <w:rsid w:val="008C43B7"/>
    <w:rsid w:val="008C4835"/>
    <w:rsid w:val="008D399E"/>
    <w:rsid w:val="008D4F3B"/>
    <w:rsid w:val="008D547F"/>
    <w:rsid w:val="008D72E0"/>
    <w:rsid w:val="008E00E0"/>
    <w:rsid w:val="008E2844"/>
    <w:rsid w:val="008E61F7"/>
    <w:rsid w:val="008E6B4F"/>
    <w:rsid w:val="008F0F7F"/>
    <w:rsid w:val="00900188"/>
    <w:rsid w:val="00916C60"/>
    <w:rsid w:val="009172B2"/>
    <w:rsid w:val="00921DBC"/>
    <w:rsid w:val="00932FA4"/>
    <w:rsid w:val="009372B1"/>
    <w:rsid w:val="009471ED"/>
    <w:rsid w:val="0095053A"/>
    <w:rsid w:val="00953E43"/>
    <w:rsid w:val="00957BE6"/>
    <w:rsid w:val="0096155B"/>
    <w:rsid w:val="00961EBE"/>
    <w:rsid w:val="00964599"/>
    <w:rsid w:val="00975079"/>
    <w:rsid w:val="00977749"/>
    <w:rsid w:val="00982A88"/>
    <w:rsid w:val="00985484"/>
    <w:rsid w:val="00985D9C"/>
    <w:rsid w:val="009961C6"/>
    <w:rsid w:val="0099722D"/>
    <w:rsid w:val="009A252C"/>
    <w:rsid w:val="009A2881"/>
    <w:rsid w:val="009A5478"/>
    <w:rsid w:val="009A702C"/>
    <w:rsid w:val="009A7417"/>
    <w:rsid w:val="009D46FA"/>
    <w:rsid w:val="009D4C81"/>
    <w:rsid w:val="009E7795"/>
    <w:rsid w:val="009F741D"/>
    <w:rsid w:val="00A01000"/>
    <w:rsid w:val="00A2215C"/>
    <w:rsid w:val="00A2381F"/>
    <w:rsid w:val="00A25203"/>
    <w:rsid w:val="00A36BA1"/>
    <w:rsid w:val="00A40D47"/>
    <w:rsid w:val="00A4466F"/>
    <w:rsid w:val="00A46423"/>
    <w:rsid w:val="00A562E1"/>
    <w:rsid w:val="00A6134E"/>
    <w:rsid w:val="00A62B82"/>
    <w:rsid w:val="00A6739A"/>
    <w:rsid w:val="00A72FC7"/>
    <w:rsid w:val="00A7494C"/>
    <w:rsid w:val="00A803C9"/>
    <w:rsid w:val="00A83BEE"/>
    <w:rsid w:val="00A87B29"/>
    <w:rsid w:val="00A91B90"/>
    <w:rsid w:val="00A93757"/>
    <w:rsid w:val="00AA250E"/>
    <w:rsid w:val="00AA2AE5"/>
    <w:rsid w:val="00AA7420"/>
    <w:rsid w:val="00AB07F0"/>
    <w:rsid w:val="00AB27CF"/>
    <w:rsid w:val="00AB4890"/>
    <w:rsid w:val="00AC4272"/>
    <w:rsid w:val="00AE3C2E"/>
    <w:rsid w:val="00AE46FF"/>
    <w:rsid w:val="00AE5E86"/>
    <w:rsid w:val="00AE6604"/>
    <w:rsid w:val="00AF44F7"/>
    <w:rsid w:val="00B027BC"/>
    <w:rsid w:val="00B31B56"/>
    <w:rsid w:val="00B4113F"/>
    <w:rsid w:val="00B43027"/>
    <w:rsid w:val="00B45597"/>
    <w:rsid w:val="00B465FA"/>
    <w:rsid w:val="00B53BCE"/>
    <w:rsid w:val="00B550CD"/>
    <w:rsid w:val="00B61C1F"/>
    <w:rsid w:val="00B74C8D"/>
    <w:rsid w:val="00B75B46"/>
    <w:rsid w:val="00B81CE0"/>
    <w:rsid w:val="00B848D6"/>
    <w:rsid w:val="00B93ADD"/>
    <w:rsid w:val="00B954CB"/>
    <w:rsid w:val="00BA3BDD"/>
    <w:rsid w:val="00BA7F73"/>
    <w:rsid w:val="00BB4DA4"/>
    <w:rsid w:val="00BB5CDD"/>
    <w:rsid w:val="00BB5E59"/>
    <w:rsid w:val="00BD6B81"/>
    <w:rsid w:val="00BE2551"/>
    <w:rsid w:val="00C002B8"/>
    <w:rsid w:val="00C070C4"/>
    <w:rsid w:val="00C1524A"/>
    <w:rsid w:val="00C17601"/>
    <w:rsid w:val="00C23CF2"/>
    <w:rsid w:val="00C247D6"/>
    <w:rsid w:val="00C37D1F"/>
    <w:rsid w:val="00C53897"/>
    <w:rsid w:val="00C66289"/>
    <w:rsid w:val="00C70BC3"/>
    <w:rsid w:val="00C77718"/>
    <w:rsid w:val="00C80F67"/>
    <w:rsid w:val="00C820B6"/>
    <w:rsid w:val="00C82735"/>
    <w:rsid w:val="00C840E3"/>
    <w:rsid w:val="00C9121C"/>
    <w:rsid w:val="00C96A99"/>
    <w:rsid w:val="00C96E82"/>
    <w:rsid w:val="00CB0094"/>
    <w:rsid w:val="00CB703D"/>
    <w:rsid w:val="00CB7C62"/>
    <w:rsid w:val="00CC7721"/>
    <w:rsid w:val="00CD16CE"/>
    <w:rsid w:val="00CD188B"/>
    <w:rsid w:val="00CE603A"/>
    <w:rsid w:val="00CE709C"/>
    <w:rsid w:val="00D07EE3"/>
    <w:rsid w:val="00D104C8"/>
    <w:rsid w:val="00D136B3"/>
    <w:rsid w:val="00D1752F"/>
    <w:rsid w:val="00D60ECA"/>
    <w:rsid w:val="00D6207B"/>
    <w:rsid w:val="00D657EE"/>
    <w:rsid w:val="00D67C60"/>
    <w:rsid w:val="00D90689"/>
    <w:rsid w:val="00DA1A3C"/>
    <w:rsid w:val="00DA527E"/>
    <w:rsid w:val="00DB26FB"/>
    <w:rsid w:val="00DB5AB2"/>
    <w:rsid w:val="00DB6DDA"/>
    <w:rsid w:val="00DC0310"/>
    <w:rsid w:val="00DC1458"/>
    <w:rsid w:val="00DC6F17"/>
    <w:rsid w:val="00DD1C40"/>
    <w:rsid w:val="00DD765A"/>
    <w:rsid w:val="00DE0893"/>
    <w:rsid w:val="00DE181B"/>
    <w:rsid w:val="00DE265E"/>
    <w:rsid w:val="00DE293E"/>
    <w:rsid w:val="00DE2EC9"/>
    <w:rsid w:val="00DF097B"/>
    <w:rsid w:val="00DF5F78"/>
    <w:rsid w:val="00E03F62"/>
    <w:rsid w:val="00E2637E"/>
    <w:rsid w:val="00E26606"/>
    <w:rsid w:val="00E34488"/>
    <w:rsid w:val="00E4512A"/>
    <w:rsid w:val="00E4766C"/>
    <w:rsid w:val="00E47BF8"/>
    <w:rsid w:val="00E6085C"/>
    <w:rsid w:val="00E73736"/>
    <w:rsid w:val="00E75DA4"/>
    <w:rsid w:val="00E77FDC"/>
    <w:rsid w:val="00E8120C"/>
    <w:rsid w:val="00E86121"/>
    <w:rsid w:val="00E91EF9"/>
    <w:rsid w:val="00EA1493"/>
    <w:rsid w:val="00EA534C"/>
    <w:rsid w:val="00EA6F51"/>
    <w:rsid w:val="00EA7770"/>
    <w:rsid w:val="00EC3F1F"/>
    <w:rsid w:val="00EC503D"/>
    <w:rsid w:val="00ED1B1F"/>
    <w:rsid w:val="00EE1AC3"/>
    <w:rsid w:val="00EE6BCD"/>
    <w:rsid w:val="00EE6F9C"/>
    <w:rsid w:val="00EF541D"/>
    <w:rsid w:val="00EF5539"/>
    <w:rsid w:val="00F00100"/>
    <w:rsid w:val="00F04A27"/>
    <w:rsid w:val="00F06DF2"/>
    <w:rsid w:val="00F075BB"/>
    <w:rsid w:val="00F26702"/>
    <w:rsid w:val="00F27883"/>
    <w:rsid w:val="00F33BB2"/>
    <w:rsid w:val="00F35D82"/>
    <w:rsid w:val="00F36B6B"/>
    <w:rsid w:val="00F42FA5"/>
    <w:rsid w:val="00F50ACE"/>
    <w:rsid w:val="00F5211E"/>
    <w:rsid w:val="00F54A1E"/>
    <w:rsid w:val="00F562F9"/>
    <w:rsid w:val="00F57D8E"/>
    <w:rsid w:val="00F80409"/>
    <w:rsid w:val="00F954E7"/>
    <w:rsid w:val="00F96B48"/>
    <w:rsid w:val="00FA06C0"/>
    <w:rsid w:val="00FA3BF0"/>
    <w:rsid w:val="00FB13D5"/>
    <w:rsid w:val="00FB462F"/>
    <w:rsid w:val="00FB6EAD"/>
    <w:rsid w:val="00FC0931"/>
    <w:rsid w:val="00FC3F7E"/>
    <w:rsid w:val="00FD3D9D"/>
    <w:rsid w:val="00FD4641"/>
    <w:rsid w:val="00FD5726"/>
    <w:rsid w:val="00FE132A"/>
    <w:rsid w:val="00FE3B4B"/>
    <w:rsid w:val="00FE4166"/>
    <w:rsid w:val="00FE4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5EBD31"/>
  <w14:defaultImageDpi w14:val="300"/>
  <w15:docId w15:val="{463DB5C3-906B-094C-9BE0-274A00CE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30005"/>
    <w:rPr>
      <w:rFonts w:ascii="Georgia" w:hAnsi="Georgia" w:cstheme="minorBidi"/>
      <w:sz w:val="22"/>
      <w:szCs w:val="22"/>
    </w:rPr>
  </w:style>
  <w:style w:type="paragraph" w:styleId="Heading1">
    <w:name w:val="heading 1"/>
    <w:basedOn w:val="Title"/>
    <w:next w:val="BodyText"/>
    <w:link w:val="Heading1Char"/>
    <w:autoRedefine/>
    <w:uiPriority w:val="9"/>
    <w:qFormat/>
    <w:rsid w:val="00A562E1"/>
    <w:pPr>
      <w:keepNext/>
      <w:keepLines/>
      <w:numPr>
        <w:numId w:val="41"/>
      </w:numPr>
      <w:pBdr>
        <w:top w:val="single" w:sz="4" w:space="1" w:color="auto"/>
      </w:pBdr>
      <w:spacing w:before="480" w:after="120"/>
      <w:ind w:left="425" w:hanging="425"/>
      <w:outlineLvl w:val="0"/>
    </w:pPr>
    <w:rPr>
      <w:rFonts w:eastAsia="Times New Roman"/>
      <w:bCs w:val="0"/>
      <w:sz w:val="24"/>
      <w:szCs w:val="28"/>
    </w:rPr>
  </w:style>
  <w:style w:type="paragraph" w:styleId="Heading2">
    <w:name w:val="heading 2"/>
    <w:basedOn w:val="Heading1"/>
    <w:next w:val="BodyText"/>
    <w:link w:val="Heading2Char"/>
    <w:autoRedefine/>
    <w:uiPriority w:val="9"/>
    <w:qFormat/>
    <w:rsid w:val="00F57D8E"/>
    <w:pPr>
      <w:numPr>
        <w:ilvl w:val="1"/>
      </w:numPr>
      <w:pBdr>
        <w:top w:val="none" w:sz="0" w:space="0" w:color="auto"/>
      </w:pBdr>
      <w:spacing w:before="240"/>
      <w:ind w:left="567" w:hanging="567"/>
      <w:outlineLvl w:val="1"/>
    </w:pPr>
    <w:rPr>
      <w:rFonts w:eastAsia="SimSun"/>
      <w:bCs/>
      <w:szCs w:val="32"/>
    </w:rPr>
  </w:style>
  <w:style w:type="paragraph" w:styleId="Heading3">
    <w:name w:val="heading 3"/>
    <w:basedOn w:val="Heading2"/>
    <w:next w:val="BodyText"/>
    <w:link w:val="Heading3Char"/>
    <w:autoRedefine/>
    <w:uiPriority w:val="9"/>
    <w:qFormat/>
    <w:rsid w:val="00AF44F7"/>
    <w:pPr>
      <w:numPr>
        <w:ilvl w:val="2"/>
      </w:numPr>
      <w:ind w:left="709" w:hanging="709"/>
      <w:outlineLvl w:val="2"/>
    </w:pPr>
    <w:rPr>
      <w:rFonts w:eastAsia="Times New Roman"/>
      <w:bCs w:val="0"/>
      <w:sz w:val="22"/>
    </w:rPr>
  </w:style>
  <w:style w:type="paragraph" w:styleId="Heading4">
    <w:name w:val="heading 4"/>
    <w:basedOn w:val="Normal"/>
    <w:link w:val="Heading4Char"/>
    <w:uiPriority w:val="9"/>
    <w:qFormat/>
    <w:rsid w:val="002779E8"/>
    <w:pPr>
      <w:spacing w:before="100" w:beforeAutospacing="1" w:after="100" w:afterAutospacing="1"/>
      <w:outlineLvl w:val="3"/>
    </w:pPr>
    <w:rPr>
      <w:rFonts w:ascii="Times New Roman" w:eastAsia="Times New Roman" w:hAnsi="Times New Roman" w:cs="Times New Roman"/>
      <w:b/>
      <w:bCs/>
      <w:sz w:val="24"/>
      <w:szCs w:val="24"/>
      <w:lang w:val="nb-NO"/>
    </w:rPr>
  </w:style>
  <w:style w:type="paragraph" w:styleId="Heading6">
    <w:name w:val="heading 6"/>
    <w:basedOn w:val="Normal"/>
    <w:next w:val="Normal"/>
    <w:link w:val="Heading6Char"/>
    <w:uiPriority w:val="9"/>
    <w:semiHidden/>
    <w:qFormat/>
    <w:rsid w:val="002300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uiPriority w:val="99"/>
    <w:qFormat/>
    <w:rsid w:val="003860EF"/>
    <w:pPr>
      <w:spacing w:after="240" w:line="288" w:lineRule="auto"/>
    </w:pPr>
    <w:rPr>
      <w:rFonts w:ascii="Tahoma" w:hAnsi="Tahoma" w:cs="Tahoma"/>
      <w:sz w:val="20"/>
      <w:lang w:val="nb-NO" w:eastAsia="zh-CN"/>
    </w:rPr>
  </w:style>
  <w:style w:type="character" w:customStyle="1" w:styleId="BodyTextChar">
    <w:name w:val="Body Text Char"/>
    <w:basedOn w:val="DefaultParagraphFont"/>
    <w:link w:val="BodyText"/>
    <w:uiPriority w:val="99"/>
    <w:rsid w:val="003860EF"/>
    <w:rPr>
      <w:rFonts w:ascii="Tahoma" w:hAnsi="Tahoma" w:cs="Tahoma"/>
      <w:szCs w:val="22"/>
      <w:lang w:val="nb-NO" w:eastAsia="zh-CN"/>
    </w:rPr>
  </w:style>
  <w:style w:type="character" w:customStyle="1" w:styleId="Heading1Char">
    <w:name w:val="Heading 1 Char"/>
    <w:link w:val="Heading1"/>
    <w:uiPriority w:val="9"/>
    <w:rsid w:val="00A562E1"/>
    <w:rPr>
      <w:rFonts w:ascii="Tahoma" w:eastAsia="Times New Roman" w:hAnsi="Tahoma"/>
      <w:bCs/>
      <w:color w:val="000000" w:themeColor="text1"/>
      <w:spacing w:val="5"/>
      <w:kern w:val="28"/>
      <w:sz w:val="24"/>
      <w:szCs w:val="28"/>
      <w:lang w:val="nb-NO" w:eastAsia="zh-CN"/>
    </w:rPr>
  </w:style>
  <w:style w:type="character" w:customStyle="1" w:styleId="Heading2Char">
    <w:name w:val="Heading 2 Char"/>
    <w:link w:val="Heading2"/>
    <w:uiPriority w:val="9"/>
    <w:rsid w:val="00F57D8E"/>
    <w:rPr>
      <w:rFonts w:ascii="Tahoma" w:eastAsia="SimSun" w:hAnsi="Tahoma"/>
      <w:color w:val="000000" w:themeColor="text1"/>
      <w:spacing w:val="5"/>
      <w:kern w:val="28"/>
      <w:sz w:val="24"/>
      <w:szCs w:val="32"/>
      <w:lang w:val="nb-NO" w:eastAsia="zh-CN"/>
    </w:rPr>
  </w:style>
  <w:style w:type="character" w:customStyle="1" w:styleId="Heading3Char">
    <w:name w:val="Heading 3 Char"/>
    <w:link w:val="Heading3"/>
    <w:uiPriority w:val="9"/>
    <w:rsid w:val="00AF44F7"/>
    <w:rPr>
      <w:rFonts w:ascii="Tahoma" w:eastAsia="Times New Roman" w:hAnsi="Tahoma"/>
      <w:bCs/>
      <w:color w:val="000000" w:themeColor="text1"/>
      <w:spacing w:val="5"/>
      <w:kern w:val="28"/>
      <w:sz w:val="22"/>
      <w:szCs w:val="32"/>
      <w:lang w:val="nb-NO" w:eastAsia="zh-CN"/>
    </w:rPr>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E26606"/>
    <w:pPr>
      <w:tabs>
        <w:tab w:val="center" w:pos="4536"/>
        <w:tab w:val="right" w:pos="9072"/>
      </w:tabs>
    </w:pPr>
    <w:rPr>
      <w:rFonts w:ascii="Tahoma" w:hAnsi="Tahoma"/>
      <w:b/>
      <w:sz w:val="20"/>
    </w:rPr>
  </w:style>
  <w:style w:type="character" w:customStyle="1" w:styleId="HeaderChar">
    <w:name w:val="Header Char"/>
    <w:link w:val="Header"/>
    <w:uiPriority w:val="99"/>
    <w:rsid w:val="00E26606"/>
    <w:rPr>
      <w:rFonts w:ascii="Tahoma" w:hAnsi="Tahoma" w:cstheme="minorBidi"/>
      <w:b/>
      <w:szCs w:val="22"/>
    </w:rPr>
  </w:style>
  <w:style w:type="paragraph" w:styleId="Footer">
    <w:name w:val="footer"/>
    <w:basedOn w:val="Normal"/>
    <w:link w:val="FooterChar"/>
    <w:uiPriority w:val="99"/>
    <w:unhideWhenUsed/>
    <w:rsid w:val="00230005"/>
    <w:pPr>
      <w:tabs>
        <w:tab w:val="center" w:pos="4536"/>
        <w:tab w:val="right" w:pos="9072"/>
      </w:tabs>
    </w:pPr>
    <w:rPr>
      <w:sz w:val="18"/>
    </w:rPr>
  </w:style>
  <w:style w:type="character" w:customStyle="1" w:styleId="FooterChar">
    <w:name w:val="Footer Char"/>
    <w:basedOn w:val="DefaultParagraphFont"/>
    <w:link w:val="Footer"/>
    <w:uiPriority w:val="99"/>
    <w:rsid w:val="00230005"/>
    <w:rPr>
      <w:rFonts w:ascii="Georgia" w:hAnsi="Georgia" w:cstheme="minorBidi"/>
      <w:sz w:val="18"/>
      <w:szCs w:val="22"/>
    </w:rPr>
  </w:style>
  <w:style w:type="table" w:styleId="TableGrid">
    <w:name w:val="Table Grid"/>
    <w:basedOn w:val="TableNormal"/>
    <w:uiPriority w:val="59"/>
    <w:rsid w:val="005D5FE5"/>
    <w:rPr>
      <w:rFonts w:ascii="Tahoma" w:hAnsi="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tblHeader/>
    </w:trPr>
  </w:style>
  <w:style w:type="paragraph" w:styleId="BodyText2">
    <w:name w:val="Body Text 2"/>
    <w:basedOn w:val="BodyText"/>
    <w:link w:val="BodyText2Char"/>
    <w:uiPriority w:val="99"/>
    <w:rsid w:val="00230005"/>
    <w:pPr>
      <w:spacing w:after="0"/>
      <w:contextualSpacing/>
    </w:pPr>
  </w:style>
  <w:style w:type="character" w:customStyle="1" w:styleId="BodyText2Char">
    <w:name w:val="Body Text 2 Char"/>
    <w:basedOn w:val="DefaultParagraphFont"/>
    <w:link w:val="BodyText2"/>
    <w:uiPriority w:val="99"/>
    <w:rsid w:val="00230005"/>
    <w:rPr>
      <w:rFonts w:ascii="Georgia" w:hAnsi="Georgia" w:cstheme="minorBidi"/>
      <w:sz w:val="22"/>
      <w:szCs w:val="22"/>
    </w:rPr>
  </w:style>
  <w:style w:type="paragraph" w:styleId="ListBullet">
    <w:name w:val="List Bullet"/>
    <w:basedOn w:val="BodyText"/>
    <w:uiPriority w:val="99"/>
    <w:qFormat/>
    <w:rsid w:val="00230005"/>
    <w:pPr>
      <w:numPr>
        <w:numId w:val="14"/>
      </w:numPr>
      <w:contextualSpacing/>
    </w:pPr>
  </w:style>
  <w:style w:type="paragraph" w:styleId="ListNumber">
    <w:name w:val="List Number"/>
    <w:basedOn w:val="BodyText"/>
    <w:uiPriority w:val="99"/>
    <w:qFormat/>
    <w:rsid w:val="00E26606"/>
    <w:pPr>
      <w:numPr>
        <w:numId w:val="15"/>
      </w:numPr>
      <w:ind w:left="714" w:hanging="357"/>
      <w:contextualSpacing/>
    </w:pPr>
  </w:style>
  <w:style w:type="paragraph" w:styleId="ListParagraph">
    <w:name w:val="List Paragraph"/>
    <w:basedOn w:val="BodyText"/>
    <w:uiPriority w:val="34"/>
    <w:qFormat/>
    <w:rsid w:val="00230005"/>
    <w:pPr>
      <w:ind w:left="357"/>
      <w:contextualSpacing/>
    </w:pPr>
  </w:style>
  <w:style w:type="character" w:styleId="PageNumber">
    <w:name w:val="page number"/>
    <w:basedOn w:val="DefaultParagraphFont"/>
    <w:uiPriority w:val="99"/>
    <w:rsid w:val="00230005"/>
  </w:style>
  <w:style w:type="paragraph" w:styleId="Quote">
    <w:name w:val="Quote"/>
    <w:basedOn w:val="BodyText"/>
    <w:next w:val="BodyText"/>
    <w:link w:val="QuoteChar"/>
    <w:autoRedefine/>
    <w:uiPriority w:val="73"/>
    <w:qFormat/>
    <w:rsid w:val="00094A31"/>
    <w:pPr>
      <w:keepNext/>
      <w:shd w:val="pct10" w:color="auto" w:fill="auto"/>
      <w:ind w:left="397"/>
    </w:pPr>
    <w:rPr>
      <w:iCs/>
      <w:color w:val="000000" w:themeColor="text1"/>
    </w:rPr>
  </w:style>
  <w:style w:type="character" w:customStyle="1" w:styleId="QuoteChar">
    <w:name w:val="Quote Char"/>
    <w:basedOn w:val="DefaultParagraphFont"/>
    <w:link w:val="Quote"/>
    <w:uiPriority w:val="73"/>
    <w:rsid w:val="00094A31"/>
    <w:rPr>
      <w:rFonts w:ascii="Tahoma" w:hAnsi="Tahoma" w:cstheme="minorBidi"/>
      <w:iCs/>
      <w:color w:val="000000" w:themeColor="text1"/>
      <w:szCs w:val="22"/>
      <w:shd w:val="pct10" w:color="auto" w:fill="auto"/>
      <w:lang w:val="nb-NO"/>
    </w:rPr>
  </w:style>
  <w:style w:type="paragraph" w:styleId="Salutation">
    <w:name w:val="Salutation"/>
    <w:basedOn w:val="BodyText"/>
    <w:next w:val="Normal"/>
    <w:link w:val="SalutationChar"/>
    <w:uiPriority w:val="99"/>
    <w:rsid w:val="00230005"/>
    <w:pPr>
      <w:tabs>
        <w:tab w:val="left" w:pos="4536"/>
      </w:tabs>
      <w:contextualSpacing/>
    </w:pPr>
  </w:style>
  <w:style w:type="character" w:customStyle="1" w:styleId="SalutationChar">
    <w:name w:val="Salutation Char"/>
    <w:basedOn w:val="DefaultParagraphFont"/>
    <w:link w:val="Salutation"/>
    <w:uiPriority w:val="99"/>
    <w:rsid w:val="00230005"/>
    <w:rPr>
      <w:rFonts w:ascii="Georgia" w:hAnsi="Georgia" w:cstheme="minorBidi"/>
      <w:sz w:val="22"/>
      <w:szCs w:val="22"/>
    </w:rPr>
  </w:style>
  <w:style w:type="paragraph" w:styleId="Title">
    <w:name w:val="Title"/>
    <w:basedOn w:val="BodyText"/>
    <w:next w:val="BodyText"/>
    <w:link w:val="TitleChar"/>
    <w:autoRedefine/>
    <w:uiPriority w:val="10"/>
    <w:qFormat/>
    <w:rsid w:val="00561F52"/>
    <w:pPr>
      <w:tabs>
        <w:tab w:val="left" w:pos="7856"/>
      </w:tabs>
      <w:spacing w:before="600"/>
      <w:contextualSpacing/>
    </w:pPr>
    <w:rPr>
      <w:rFonts w:eastAsia="MS Gothic" w:cs="Times New Roman"/>
      <w:b/>
      <w:bCs/>
      <w:color w:val="000000" w:themeColor="text1"/>
      <w:spacing w:val="5"/>
      <w:kern w:val="28"/>
      <w:sz w:val="28"/>
      <w:szCs w:val="52"/>
    </w:rPr>
  </w:style>
  <w:style w:type="character" w:customStyle="1" w:styleId="TitleChar">
    <w:name w:val="Title Char"/>
    <w:link w:val="Title"/>
    <w:uiPriority w:val="10"/>
    <w:rsid w:val="00561F52"/>
    <w:rPr>
      <w:rFonts w:ascii="Tahoma" w:eastAsia="MS Gothic" w:hAnsi="Tahoma"/>
      <w:b/>
      <w:bCs/>
      <w:color w:val="000000" w:themeColor="text1"/>
      <w:spacing w:val="5"/>
      <w:kern w:val="28"/>
      <w:sz w:val="28"/>
      <w:szCs w:val="52"/>
      <w:lang w:val="nb-NO"/>
    </w:rPr>
  </w:style>
  <w:style w:type="character" w:styleId="FollowedHyperlink">
    <w:name w:val="FollowedHyperlink"/>
    <w:basedOn w:val="DefaultParagraphFont"/>
    <w:uiPriority w:val="99"/>
    <w:semiHidden/>
    <w:unhideWhenUsed/>
    <w:rsid w:val="00230005"/>
    <w:rPr>
      <w:color w:val="800080" w:themeColor="followedHyperlink"/>
      <w:u w:val="single"/>
    </w:rPr>
  </w:style>
  <w:style w:type="character" w:customStyle="1" w:styleId="Heading6Char">
    <w:name w:val="Heading 6 Char"/>
    <w:basedOn w:val="DefaultParagraphFont"/>
    <w:link w:val="Heading6"/>
    <w:uiPriority w:val="9"/>
    <w:semiHidden/>
    <w:rsid w:val="00230005"/>
    <w:rPr>
      <w:rFonts w:asciiTheme="majorHAnsi" w:eastAsiaTheme="majorEastAsia" w:hAnsiTheme="majorHAnsi" w:cstheme="majorBidi"/>
      <w:i/>
      <w:iCs/>
      <w:color w:val="243F60" w:themeColor="accent1" w:themeShade="7F"/>
      <w:sz w:val="22"/>
      <w:szCs w:val="22"/>
    </w:rPr>
  </w:style>
  <w:style w:type="character" w:styleId="Hyperlink">
    <w:name w:val="Hyperlink"/>
    <w:basedOn w:val="BodyTextChar"/>
    <w:uiPriority w:val="99"/>
    <w:unhideWhenUsed/>
    <w:qFormat/>
    <w:rsid w:val="0039072B"/>
    <w:rPr>
      <w:rFonts w:ascii="Georgia" w:hAnsi="Georgia" w:cs="Times New Roman (Body CS)"/>
      <w:color w:val="0000FF"/>
      <w:sz w:val="20"/>
      <w:szCs w:val="22"/>
      <w:u w:val="single"/>
      <w:lang w:val="nb-NO" w:eastAsia="zh-CN"/>
    </w:rPr>
  </w:style>
  <w:style w:type="paragraph" w:styleId="List">
    <w:name w:val="List"/>
    <w:basedOn w:val="Normal"/>
    <w:uiPriority w:val="99"/>
    <w:unhideWhenUsed/>
    <w:rsid w:val="00230005"/>
    <w:pPr>
      <w:ind w:left="283" w:hanging="283"/>
      <w:contextualSpacing/>
    </w:pPr>
  </w:style>
  <w:style w:type="paragraph" w:customStyle="1" w:styleId="TableHead">
    <w:name w:val="Table Head"/>
    <w:basedOn w:val="BodyText"/>
    <w:qFormat/>
    <w:rsid w:val="005D5FE5"/>
    <w:pPr>
      <w:keepNext/>
      <w:spacing w:before="60" w:after="60" w:line="240" w:lineRule="auto"/>
    </w:pPr>
    <w:rPr>
      <w:b/>
      <w:bCs/>
      <w:szCs w:val="20"/>
    </w:rPr>
  </w:style>
  <w:style w:type="paragraph" w:customStyle="1" w:styleId="TableCell">
    <w:name w:val="Table Cell"/>
    <w:basedOn w:val="TableHead"/>
    <w:qFormat/>
    <w:rsid w:val="005D5FE5"/>
    <w:rPr>
      <w:b w:val="0"/>
    </w:rPr>
  </w:style>
  <w:style w:type="paragraph" w:styleId="Caption">
    <w:name w:val="caption"/>
    <w:basedOn w:val="BodyText"/>
    <w:uiPriority w:val="35"/>
    <w:semiHidden/>
    <w:qFormat/>
    <w:rsid w:val="005D5FE5"/>
    <w:pPr>
      <w:keepNext/>
      <w:spacing w:after="200"/>
    </w:pPr>
    <w:rPr>
      <w:b/>
      <w:bCs/>
      <w:color w:val="000000" w:themeColor="text1"/>
      <w:szCs w:val="18"/>
    </w:rPr>
  </w:style>
  <w:style w:type="paragraph" w:customStyle="1" w:styleId="TableText">
    <w:name w:val="Table Text"/>
    <w:basedOn w:val="BodyText"/>
    <w:next w:val="BodyText"/>
    <w:qFormat/>
    <w:rsid w:val="005D5FE5"/>
    <w:pPr>
      <w:spacing w:before="120"/>
    </w:pPr>
  </w:style>
  <w:style w:type="table" w:styleId="TableList1">
    <w:name w:val="Table List 1"/>
    <w:basedOn w:val="TableNormal"/>
    <w:uiPriority w:val="99"/>
    <w:semiHidden/>
    <w:unhideWhenUsed/>
    <w:rsid w:val="005D5FE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character" w:customStyle="1" w:styleId="Heading4Char">
    <w:name w:val="Heading 4 Char"/>
    <w:basedOn w:val="DefaultParagraphFont"/>
    <w:link w:val="Heading4"/>
    <w:uiPriority w:val="9"/>
    <w:rsid w:val="002779E8"/>
    <w:rPr>
      <w:rFonts w:ascii="Times New Roman" w:eastAsia="Times New Roman" w:hAnsi="Times New Roman"/>
      <w:b/>
      <w:bCs/>
      <w:sz w:val="24"/>
      <w:szCs w:val="24"/>
      <w:lang w:val="nb-NO"/>
    </w:rPr>
  </w:style>
  <w:style w:type="paragraph" w:styleId="NormalWeb">
    <w:name w:val="Normal (Web)"/>
    <w:basedOn w:val="Normal"/>
    <w:uiPriority w:val="99"/>
    <w:semiHidden/>
    <w:unhideWhenUsed/>
    <w:rsid w:val="002779E8"/>
    <w:pPr>
      <w:spacing w:before="100" w:beforeAutospacing="1" w:after="100" w:afterAutospacing="1"/>
    </w:pPr>
    <w:rPr>
      <w:rFonts w:ascii="Times New Roman" w:eastAsia="Times New Roman" w:hAnsi="Times New Roman" w:cs="Times New Roman"/>
      <w:sz w:val="24"/>
      <w:szCs w:val="24"/>
      <w:lang w:val="nb-NO"/>
    </w:rPr>
  </w:style>
  <w:style w:type="character" w:styleId="Strong">
    <w:name w:val="Strong"/>
    <w:basedOn w:val="DefaultParagraphFont"/>
    <w:uiPriority w:val="22"/>
    <w:qFormat/>
    <w:rsid w:val="002779E8"/>
    <w:rPr>
      <w:b/>
      <w:bCs/>
    </w:rPr>
  </w:style>
  <w:style w:type="paragraph" w:customStyle="1" w:styleId="image-center">
    <w:name w:val="image-center"/>
    <w:basedOn w:val="Normal"/>
    <w:rsid w:val="002779E8"/>
    <w:pPr>
      <w:spacing w:before="100" w:beforeAutospacing="1" w:after="100" w:afterAutospacing="1"/>
    </w:pPr>
    <w:rPr>
      <w:rFonts w:ascii="Times New Roman" w:eastAsia="Times New Roman" w:hAnsi="Times New Roman" w:cs="Times New Roman"/>
      <w:sz w:val="24"/>
      <w:szCs w:val="24"/>
      <w:lang w:val="nb-NO"/>
    </w:rPr>
  </w:style>
  <w:style w:type="character" w:customStyle="1" w:styleId="ckeimageresizer">
    <w:name w:val="cke_image_resizer"/>
    <w:basedOn w:val="DefaultParagraphFont"/>
    <w:rsid w:val="002779E8"/>
  </w:style>
  <w:style w:type="paragraph" w:customStyle="1" w:styleId="elm-has-own-text">
    <w:name w:val="elm-has-own-text"/>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paragraph" w:customStyle="1" w:styleId="image">
    <w:name w:val="image"/>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character" w:customStyle="1" w:styleId="UnresolvedMention1">
    <w:name w:val="Unresolved Mention1"/>
    <w:basedOn w:val="DefaultParagraphFont"/>
    <w:uiPriority w:val="99"/>
    <w:rsid w:val="008D399E"/>
    <w:rPr>
      <w:color w:val="605E5C"/>
      <w:shd w:val="clear" w:color="auto" w:fill="E1DFDD"/>
    </w:rPr>
  </w:style>
  <w:style w:type="character" w:styleId="CommentReference">
    <w:name w:val="annotation reference"/>
    <w:basedOn w:val="DefaultParagraphFont"/>
    <w:uiPriority w:val="99"/>
    <w:semiHidden/>
    <w:unhideWhenUsed/>
    <w:rsid w:val="001933B5"/>
    <w:rPr>
      <w:sz w:val="16"/>
      <w:szCs w:val="16"/>
    </w:rPr>
  </w:style>
  <w:style w:type="paragraph" w:styleId="CommentText">
    <w:name w:val="annotation text"/>
    <w:basedOn w:val="Normal"/>
    <w:link w:val="CommentTextChar"/>
    <w:uiPriority w:val="99"/>
    <w:unhideWhenUsed/>
    <w:rsid w:val="001933B5"/>
    <w:rPr>
      <w:sz w:val="20"/>
      <w:szCs w:val="20"/>
    </w:rPr>
  </w:style>
  <w:style w:type="character" w:customStyle="1" w:styleId="CommentTextChar">
    <w:name w:val="Comment Text Char"/>
    <w:basedOn w:val="DefaultParagraphFont"/>
    <w:link w:val="CommentText"/>
    <w:uiPriority w:val="99"/>
    <w:rsid w:val="001933B5"/>
    <w:rPr>
      <w:rFonts w:ascii="Georgia" w:hAnsi="Georgia" w:cstheme="minorBidi"/>
    </w:rPr>
  </w:style>
  <w:style w:type="paragraph" w:styleId="CommentSubject">
    <w:name w:val="annotation subject"/>
    <w:basedOn w:val="CommentText"/>
    <w:next w:val="CommentText"/>
    <w:link w:val="CommentSubjectChar"/>
    <w:uiPriority w:val="99"/>
    <w:semiHidden/>
    <w:unhideWhenUsed/>
    <w:rsid w:val="001933B5"/>
    <w:rPr>
      <w:b/>
      <w:bCs/>
    </w:rPr>
  </w:style>
  <w:style w:type="character" w:customStyle="1" w:styleId="CommentSubjectChar">
    <w:name w:val="Comment Subject Char"/>
    <w:basedOn w:val="CommentTextChar"/>
    <w:link w:val="CommentSubject"/>
    <w:uiPriority w:val="99"/>
    <w:semiHidden/>
    <w:rsid w:val="001933B5"/>
    <w:rPr>
      <w:rFonts w:ascii="Georgia" w:hAnsi="Georgia" w:cstheme="minorBidi"/>
      <w:b/>
      <w:bCs/>
    </w:rPr>
  </w:style>
  <w:style w:type="paragraph" w:styleId="TOC1">
    <w:name w:val="toc 1"/>
    <w:basedOn w:val="Normal"/>
    <w:next w:val="Normal"/>
    <w:autoRedefine/>
    <w:uiPriority w:val="39"/>
    <w:unhideWhenUsed/>
    <w:rsid w:val="0026552F"/>
    <w:pPr>
      <w:spacing w:after="100"/>
    </w:pPr>
  </w:style>
  <w:style w:type="paragraph" w:styleId="TOC2">
    <w:name w:val="toc 2"/>
    <w:basedOn w:val="Normal"/>
    <w:next w:val="Normal"/>
    <w:autoRedefine/>
    <w:uiPriority w:val="39"/>
    <w:unhideWhenUsed/>
    <w:rsid w:val="0026552F"/>
    <w:pPr>
      <w:spacing w:after="100"/>
      <w:ind w:left="220"/>
    </w:pPr>
  </w:style>
  <w:style w:type="paragraph" w:styleId="TOC3">
    <w:name w:val="toc 3"/>
    <w:basedOn w:val="Normal"/>
    <w:next w:val="Normal"/>
    <w:autoRedefine/>
    <w:uiPriority w:val="39"/>
    <w:unhideWhenUsed/>
    <w:rsid w:val="0026552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0100">
      <w:bodyDiv w:val="1"/>
      <w:marLeft w:val="0"/>
      <w:marRight w:val="0"/>
      <w:marTop w:val="0"/>
      <w:marBottom w:val="0"/>
      <w:divBdr>
        <w:top w:val="none" w:sz="0" w:space="0" w:color="auto"/>
        <w:left w:val="none" w:sz="0" w:space="0" w:color="auto"/>
        <w:bottom w:val="none" w:sz="0" w:space="0" w:color="auto"/>
        <w:right w:val="none" w:sz="0" w:space="0" w:color="auto"/>
      </w:divBdr>
      <w:divsChild>
        <w:div w:id="1141000981">
          <w:marLeft w:val="0"/>
          <w:marRight w:val="0"/>
          <w:marTop w:val="0"/>
          <w:marBottom w:val="0"/>
          <w:divBdr>
            <w:top w:val="none" w:sz="0" w:space="0" w:color="auto"/>
            <w:left w:val="none" w:sz="0" w:space="0" w:color="auto"/>
            <w:bottom w:val="none" w:sz="0" w:space="0" w:color="auto"/>
            <w:right w:val="none" w:sz="0" w:space="0" w:color="auto"/>
          </w:divBdr>
        </w:div>
      </w:divsChild>
    </w:div>
    <w:div w:id="30881568">
      <w:bodyDiv w:val="1"/>
      <w:marLeft w:val="0"/>
      <w:marRight w:val="0"/>
      <w:marTop w:val="0"/>
      <w:marBottom w:val="0"/>
      <w:divBdr>
        <w:top w:val="none" w:sz="0" w:space="0" w:color="auto"/>
        <w:left w:val="none" w:sz="0" w:space="0" w:color="auto"/>
        <w:bottom w:val="none" w:sz="0" w:space="0" w:color="auto"/>
        <w:right w:val="none" w:sz="0" w:space="0" w:color="auto"/>
      </w:divBdr>
    </w:div>
    <w:div w:id="34935334">
      <w:bodyDiv w:val="1"/>
      <w:marLeft w:val="0"/>
      <w:marRight w:val="0"/>
      <w:marTop w:val="0"/>
      <w:marBottom w:val="0"/>
      <w:divBdr>
        <w:top w:val="none" w:sz="0" w:space="0" w:color="auto"/>
        <w:left w:val="none" w:sz="0" w:space="0" w:color="auto"/>
        <w:bottom w:val="none" w:sz="0" w:space="0" w:color="auto"/>
        <w:right w:val="none" w:sz="0" w:space="0" w:color="auto"/>
      </w:divBdr>
    </w:div>
    <w:div w:id="226309623">
      <w:bodyDiv w:val="1"/>
      <w:marLeft w:val="0"/>
      <w:marRight w:val="0"/>
      <w:marTop w:val="0"/>
      <w:marBottom w:val="0"/>
      <w:divBdr>
        <w:top w:val="none" w:sz="0" w:space="0" w:color="auto"/>
        <w:left w:val="none" w:sz="0" w:space="0" w:color="auto"/>
        <w:bottom w:val="none" w:sz="0" w:space="0" w:color="auto"/>
        <w:right w:val="none" w:sz="0" w:space="0" w:color="auto"/>
      </w:divBdr>
      <w:divsChild>
        <w:div w:id="126167787">
          <w:marLeft w:val="1267"/>
          <w:marRight w:val="0"/>
          <w:marTop w:val="100"/>
          <w:marBottom w:val="0"/>
          <w:divBdr>
            <w:top w:val="none" w:sz="0" w:space="0" w:color="auto"/>
            <w:left w:val="none" w:sz="0" w:space="0" w:color="auto"/>
            <w:bottom w:val="none" w:sz="0" w:space="0" w:color="auto"/>
            <w:right w:val="none" w:sz="0" w:space="0" w:color="auto"/>
          </w:divBdr>
        </w:div>
        <w:div w:id="427896744">
          <w:marLeft w:val="576"/>
          <w:marRight w:val="0"/>
          <w:marTop w:val="200"/>
          <w:marBottom w:val="0"/>
          <w:divBdr>
            <w:top w:val="none" w:sz="0" w:space="0" w:color="auto"/>
            <w:left w:val="none" w:sz="0" w:space="0" w:color="auto"/>
            <w:bottom w:val="none" w:sz="0" w:space="0" w:color="auto"/>
            <w:right w:val="none" w:sz="0" w:space="0" w:color="auto"/>
          </w:divBdr>
        </w:div>
        <w:div w:id="1291669615">
          <w:marLeft w:val="576"/>
          <w:marRight w:val="0"/>
          <w:marTop w:val="200"/>
          <w:marBottom w:val="0"/>
          <w:divBdr>
            <w:top w:val="none" w:sz="0" w:space="0" w:color="auto"/>
            <w:left w:val="none" w:sz="0" w:space="0" w:color="auto"/>
            <w:bottom w:val="none" w:sz="0" w:space="0" w:color="auto"/>
            <w:right w:val="none" w:sz="0" w:space="0" w:color="auto"/>
          </w:divBdr>
        </w:div>
        <w:div w:id="1599484261">
          <w:marLeft w:val="576"/>
          <w:marRight w:val="0"/>
          <w:marTop w:val="200"/>
          <w:marBottom w:val="0"/>
          <w:divBdr>
            <w:top w:val="none" w:sz="0" w:space="0" w:color="auto"/>
            <w:left w:val="none" w:sz="0" w:space="0" w:color="auto"/>
            <w:bottom w:val="none" w:sz="0" w:space="0" w:color="auto"/>
            <w:right w:val="none" w:sz="0" w:space="0" w:color="auto"/>
          </w:divBdr>
        </w:div>
        <w:div w:id="1872300344">
          <w:marLeft w:val="576"/>
          <w:marRight w:val="0"/>
          <w:marTop w:val="200"/>
          <w:marBottom w:val="0"/>
          <w:divBdr>
            <w:top w:val="none" w:sz="0" w:space="0" w:color="auto"/>
            <w:left w:val="none" w:sz="0" w:space="0" w:color="auto"/>
            <w:bottom w:val="none" w:sz="0" w:space="0" w:color="auto"/>
            <w:right w:val="none" w:sz="0" w:space="0" w:color="auto"/>
          </w:divBdr>
        </w:div>
      </w:divsChild>
    </w:div>
    <w:div w:id="285619827">
      <w:bodyDiv w:val="1"/>
      <w:marLeft w:val="0"/>
      <w:marRight w:val="0"/>
      <w:marTop w:val="0"/>
      <w:marBottom w:val="0"/>
      <w:divBdr>
        <w:top w:val="none" w:sz="0" w:space="0" w:color="auto"/>
        <w:left w:val="none" w:sz="0" w:space="0" w:color="auto"/>
        <w:bottom w:val="none" w:sz="0" w:space="0" w:color="auto"/>
        <w:right w:val="none" w:sz="0" w:space="0" w:color="auto"/>
      </w:divBdr>
      <w:divsChild>
        <w:div w:id="2093315504">
          <w:marLeft w:val="0"/>
          <w:marRight w:val="0"/>
          <w:marTop w:val="0"/>
          <w:marBottom w:val="0"/>
          <w:divBdr>
            <w:top w:val="none" w:sz="0" w:space="0" w:color="auto"/>
            <w:left w:val="none" w:sz="0" w:space="0" w:color="auto"/>
            <w:bottom w:val="none" w:sz="0" w:space="0" w:color="auto"/>
            <w:right w:val="none" w:sz="0" w:space="0" w:color="auto"/>
          </w:divBdr>
          <w:divsChild>
            <w:div w:id="35324825">
              <w:marLeft w:val="0"/>
              <w:marRight w:val="0"/>
              <w:marTop w:val="0"/>
              <w:marBottom w:val="0"/>
              <w:divBdr>
                <w:top w:val="none" w:sz="0" w:space="0" w:color="auto"/>
                <w:left w:val="none" w:sz="0" w:space="0" w:color="auto"/>
                <w:bottom w:val="none" w:sz="0" w:space="0" w:color="auto"/>
                <w:right w:val="none" w:sz="0" w:space="0" w:color="auto"/>
              </w:divBdr>
              <w:divsChild>
                <w:div w:id="161089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92165">
      <w:bodyDiv w:val="1"/>
      <w:marLeft w:val="0"/>
      <w:marRight w:val="0"/>
      <w:marTop w:val="0"/>
      <w:marBottom w:val="0"/>
      <w:divBdr>
        <w:top w:val="none" w:sz="0" w:space="0" w:color="auto"/>
        <w:left w:val="none" w:sz="0" w:space="0" w:color="auto"/>
        <w:bottom w:val="none" w:sz="0" w:space="0" w:color="auto"/>
        <w:right w:val="none" w:sz="0" w:space="0" w:color="auto"/>
      </w:divBdr>
    </w:div>
    <w:div w:id="382026907">
      <w:bodyDiv w:val="1"/>
      <w:marLeft w:val="0"/>
      <w:marRight w:val="0"/>
      <w:marTop w:val="0"/>
      <w:marBottom w:val="0"/>
      <w:divBdr>
        <w:top w:val="none" w:sz="0" w:space="0" w:color="auto"/>
        <w:left w:val="none" w:sz="0" w:space="0" w:color="auto"/>
        <w:bottom w:val="none" w:sz="0" w:space="0" w:color="auto"/>
        <w:right w:val="none" w:sz="0" w:space="0" w:color="auto"/>
      </w:divBdr>
    </w:div>
    <w:div w:id="407582566">
      <w:bodyDiv w:val="1"/>
      <w:marLeft w:val="0"/>
      <w:marRight w:val="0"/>
      <w:marTop w:val="0"/>
      <w:marBottom w:val="0"/>
      <w:divBdr>
        <w:top w:val="none" w:sz="0" w:space="0" w:color="auto"/>
        <w:left w:val="none" w:sz="0" w:space="0" w:color="auto"/>
        <w:bottom w:val="none" w:sz="0" w:space="0" w:color="auto"/>
        <w:right w:val="none" w:sz="0" w:space="0" w:color="auto"/>
      </w:divBdr>
    </w:div>
    <w:div w:id="447899098">
      <w:bodyDiv w:val="1"/>
      <w:marLeft w:val="0"/>
      <w:marRight w:val="0"/>
      <w:marTop w:val="0"/>
      <w:marBottom w:val="0"/>
      <w:divBdr>
        <w:top w:val="none" w:sz="0" w:space="0" w:color="auto"/>
        <w:left w:val="none" w:sz="0" w:space="0" w:color="auto"/>
        <w:bottom w:val="none" w:sz="0" w:space="0" w:color="auto"/>
        <w:right w:val="none" w:sz="0" w:space="0" w:color="auto"/>
      </w:divBdr>
    </w:div>
    <w:div w:id="454980360">
      <w:bodyDiv w:val="1"/>
      <w:marLeft w:val="0"/>
      <w:marRight w:val="0"/>
      <w:marTop w:val="0"/>
      <w:marBottom w:val="0"/>
      <w:divBdr>
        <w:top w:val="none" w:sz="0" w:space="0" w:color="auto"/>
        <w:left w:val="none" w:sz="0" w:space="0" w:color="auto"/>
        <w:bottom w:val="none" w:sz="0" w:space="0" w:color="auto"/>
        <w:right w:val="none" w:sz="0" w:space="0" w:color="auto"/>
      </w:divBdr>
    </w:div>
    <w:div w:id="657423784">
      <w:bodyDiv w:val="1"/>
      <w:marLeft w:val="0"/>
      <w:marRight w:val="0"/>
      <w:marTop w:val="0"/>
      <w:marBottom w:val="0"/>
      <w:divBdr>
        <w:top w:val="none" w:sz="0" w:space="0" w:color="auto"/>
        <w:left w:val="none" w:sz="0" w:space="0" w:color="auto"/>
        <w:bottom w:val="none" w:sz="0" w:space="0" w:color="auto"/>
        <w:right w:val="none" w:sz="0" w:space="0" w:color="auto"/>
      </w:divBdr>
    </w:div>
    <w:div w:id="665746975">
      <w:bodyDiv w:val="1"/>
      <w:marLeft w:val="0"/>
      <w:marRight w:val="0"/>
      <w:marTop w:val="0"/>
      <w:marBottom w:val="0"/>
      <w:divBdr>
        <w:top w:val="none" w:sz="0" w:space="0" w:color="auto"/>
        <w:left w:val="none" w:sz="0" w:space="0" w:color="auto"/>
        <w:bottom w:val="none" w:sz="0" w:space="0" w:color="auto"/>
        <w:right w:val="none" w:sz="0" w:space="0" w:color="auto"/>
      </w:divBdr>
    </w:div>
    <w:div w:id="785274619">
      <w:bodyDiv w:val="1"/>
      <w:marLeft w:val="0"/>
      <w:marRight w:val="0"/>
      <w:marTop w:val="0"/>
      <w:marBottom w:val="0"/>
      <w:divBdr>
        <w:top w:val="none" w:sz="0" w:space="0" w:color="auto"/>
        <w:left w:val="none" w:sz="0" w:space="0" w:color="auto"/>
        <w:bottom w:val="none" w:sz="0" w:space="0" w:color="auto"/>
        <w:right w:val="none" w:sz="0" w:space="0" w:color="auto"/>
      </w:divBdr>
    </w:div>
    <w:div w:id="1089765233">
      <w:bodyDiv w:val="1"/>
      <w:marLeft w:val="0"/>
      <w:marRight w:val="0"/>
      <w:marTop w:val="0"/>
      <w:marBottom w:val="0"/>
      <w:divBdr>
        <w:top w:val="none" w:sz="0" w:space="0" w:color="auto"/>
        <w:left w:val="none" w:sz="0" w:space="0" w:color="auto"/>
        <w:bottom w:val="none" w:sz="0" w:space="0" w:color="auto"/>
        <w:right w:val="none" w:sz="0" w:space="0" w:color="auto"/>
      </w:divBdr>
      <w:divsChild>
        <w:div w:id="1761179788">
          <w:marLeft w:val="0"/>
          <w:marRight w:val="0"/>
          <w:marTop w:val="0"/>
          <w:marBottom w:val="0"/>
          <w:divBdr>
            <w:top w:val="none" w:sz="0" w:space="0" w:color="auto"/>
            <w:left w:val="none" w:sz="0" w:space="0" w:color="auto"/>
            <w:bottom w:val="none" w:sz="0" w:space="0" w:color="auto"/>
            <w:right w:val="none" w:sz="0" w:space="0" w:color="auto"/>
          </w:divBdr>
          <w:divsChild>
            <w:div w:id="1180585482">
              <w:marLeft w:val="0"/>
              <w:marRight w:val="0"/>
              <w:marTop w:val="0"/>
              <w:marBottom w:val="0"/>
              <w:divBdr>
                <w:top w:val="none" w:sz="0" w:space="0" w:color="auto"/>
                <w:left w:val="none" w:sz="0" w:space="0" w:color="auto"/>
                <w:bottom w:val="none" w:sz="0" w:space="0" w:color="auto"/>
                <w:right w:val="none" w:sz="0" w:space="0" w:color="auto"/>
              </w:divBdr>
              <w:divsChild>
                <w:div w:id="103029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91110">
      <w:bodyDiv w:val="1"/>
      <w:marLeft w:val="0"/>
      <w:marRight w:val="0"/>
      <w:marTop w:val="0"/>
      <w:marBottom w:val="0"/>
      <w:divBdr>
        <w:top w:val="none" w:sz="0" w:space="0" w:color="auto"/>
        <w:left w:val="none" w:sz="0" w:space="0" w:color="auto"/>
        <w:bottom w:val="none" w:sz="0" w:space="0" w:color="auto"/>
        <w:right w:val="none" w:sz="0" w:space="0" w:color="auto"/>
      </w:divBdr>
      <w:divsChild>
        <w:div w:id="429013591">
          <w:marLeft w:val="0"/>
          <w:marRight w:val="0"/>
          <w:marTop w:val="0"/>
          <w:marBottom w:val="0"/>
          <w:divBdr>
            <w:top w:val="none" w:sz="0" w:space="0" w:color="auto"/>
            <w:left w:val="none" w:sz="0" w:space="0" w:color="auto"/>
            <w:bottom w:val="none" w:sz="0" w:space="0" w:color="auto"/>
            <w:right w:val="none" w:sz="0" w:space="0" w:color="auto"/>
          </w:divBdr>
        </w:div>
      </w:divsChild>
    </w:div>
    <w:div w:id="1289050463">
      <w:bodyDiv w:val="1"/>
      <w:marLeft w:val="0"/>
      <w:marRight w:val="0"/>
      <w:marTop w:val="0"/>
      <w:marBottom w:val="0"/>
      <w:divBdr>
        <w:top w:val="none" w:sz="0" w:space="0" w:color="auto"/>
        <w:left w:val="none" w:sz="0" w:space="0" w:color="auto"/>
        <w:bottom w:val="none" w:sz="0" w:space="0" w:color="auto"/>
        <w:right w:val="none" w:sz="0" w:space="0" w:color="auto"/>
      </w:divBdr>
      <w:divsChild>
        <w:div w:id="17658732">
          <w:marLeft w:val="576"/>
          <w:marRight w:val="0"/>
          <w:marTop w:val="200"/>
          <w:marBottom w:val="0"/>
          <w:divBdr>
            <w:top w:val="none" w:sz="0" w:space="0" w:color="auto"/>
            <w:left w:val="none" w:sz="0" w:space="0" w:color="auto"/>
            <w:bottom w:val="none" w:sz="0" w:space="0" w:color="auto"/>
            <w:right w:val="none" w:sz="0" w:space="0" w:color="auto"/>
          </w:divBdr>
        </w:div>
        <w:div w:id="135072459">
          <w:marLeft w:val="576"/>
          <w:marRight w:val="0"/>
          <w:marTop w:val="200"/>
          <w:marBottom w:val="0"/>
          <w:divBdr>
            <w:top w:val="none" w:sz="0" w:space="0" w:color="auto"/>
            <w:left w:val="none" w:sz="0" w:space="0" w:color="auto"/>
            <w:bottom w:val="none" w:sz="0" w:space="0" w:color="auto"/>
            <w:right w:val="none" w:sz="0" w:space="0" w:color="auto"/>
          </w:divBdr>
        </w:div>
        <w:div w:id="911238503">
          <w:marLeft w:val="576"/>
          <w:marRight w:val="0"/>
          <w:marTop w:val="200"/>
          <w:marBottom w:val="0"/>
          <w:divBdr>
            <w:top w:val="none" w:sz="0" w:space="0" w:color="auto"/>
            <w:left w:val="none" w:sz="0" w:space="0" w:color="auto"/>
            <w:bottom w:val="none" w:sz="0" w:space="0" w:color="auto"/>
            <w:right w:val="none" w:sz="0" w:space="0" w:color="auto"/>
          </w:divBdr>
        </w:div>
        <w:div w:id="2104374317">
          <w:marLeft w:val="576"/>
          <w:marRight w:val="0"/>
          <w:marTop w:val="200"/>
          <w:marBottom w:val="0"/>
          <w:divBdr>
            <w:top w:val="none" w:sz="0" w:space="0" w:color="auto"/>
            <w:left w:val="none" w:sz="0" w:space="0" w:color="auto"/>
            <w:bottom w:val="none" w:sz="0" w:space="0" w:color="auto"/>
            <w:right w:val="none" w:sz="0" w:space="0" w:color="auto"/>
          </w:divBdr>
        </w:div>
      </w:divsChild>
    </w:div>
    <w:div w:id="1524399405">
      <w:bodyDiv w:val="1"/>
      <w:marLeft w:val="0"/>
      <w:marRight w:val="0"/>
      <w:marTop w:val="0"/>
      <w:marBottom w:val="0"/>
      <w:divBdr>
        <w:top w:val="none" w:sz="0" w:space="0" w:color="auto"/>
        <w:left w:val="none" w:sz="0" w:space="0" w:color="auto"/>
        <w:bottom w:val="none" w:sz="0" w:space="0" w:color="auto"/>
        <w:right w:val="none" w:sz="0" w:space="0" w:color="auto"/>
      </w:divBdr>
    </w:div>
    <w:div w:id="1566838281">
      <w:bodyDiv w:val="1"/>
      <w:marLeft w:val="0"/>
      <w:marRight w:val="0"/>
      <w:marTop w:val="0"/>
      <w:marBottom w:val="0"/>
      <w:divBdr>
        <w:top w:val="none" w:sz="0" w:space="0" w:color="auto"/>
        <w:left w:val="none" w:sz="0" w:space="0" w:color="auto"/>
        <w:bottom w:val="none" w:sz="0" w:space="0" w:color="auto"/>
        <w:right w:val="none" w:sz="0" w:space="0" w:color="auto"/>
      </w:divBdr>
    </w:div>
    <w:div w:id="1574701477">
      <w:bodyDiv w:val="1"/>
      <w:marLeft w:val="0"/>
      <w:marRight w:val="0"/>
      <w:marTop w:val="0"/>
      <w:marBottom w:val="0"/>
      <w:divBdr>
        <w:top w:val="none" w:sz="0" w:space="0" w:color="auto"/>
        <w:left w:val="none" w:sz="0" w:space="0" w:color="auto"/>
        <w:bottom w:val="none" w:sz="0" w:space="0" w:color="auto"/>
        <w:right w:val="none" w:sz="0" w:space="0" w:color="auto"/>
      </w:divBdr>
    </w:div>
    <w:div w:id="1587610000">
      <w:bodyDiv w:val="1"/>
      <w:marLeft w:val="0"/>
      <w:marRight w:val="0"/>
      <w:marTop w:val="0"/>
      <w:marBottom w:val="0"/>
      <w:divBdr>
        <w:top w:val="none" w:sz="0" w:space="0" w:color="auto"/>
        <w:left w:val="none" w:sz="0" w:space="0" w:color="auto"/>
        <w:bottom w:val="none" w:sz="0" w:space="0" w:color="auto"/>
        <w:right w:val="none" w:sz="0" w:space="0" w:color="auto"/>
      </w:divBdr>
      <w:divsChild>
        <w:div w:id="1500542059">
          <w:marLeft w:val="0"/>
          <w:marRight w:val="0"/>
          <w:marTop w:val="0"/>
          <w:marBottom w:val="0"/>
          <w:divBdr>
            <w:top w:val="none" w:sz="0" w:space="0" w:color="auto"/>
            <w:left w:val="none" w:sz="0" w:space="0" w:color="auto"/>
            <w:bottom w:val="none" w:sz="0" w:space="0" w:color="auto"/>
            <w:right w:val="none" w:sz="0" w:space="0" w:color="auto"/>
          </w:divBdr>
          <w:divsChild>
            <w:div w:id="1823697656">
              <w:marLeft w:val="0"/>
              <w:marRight w:val="0"/>
              <w:marTop w:val="0"/>
              <w:marBottom w:val="0"/>
              <w:divBdr>
                <w:top w:val="none" w:sz="0" w:space="0" w:color="auto"/>
                <w:left w:val="none" w:sz="0" w:space="0" w:color="auto"/>
                <w:bottom w:val="none" w:sz="0" w:space="0" w:color="auto"/>
                <w:right w:val="none" w:sz="0" w:space="0" w:color="auto"/>
              </w:divBdr>
              <w:divsChild>
                <w:div w:id="56383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67709">
      <w:bodyDiv w:val="1"/>
      <w:marLeft w:val="0"/>
      <w:marRight w:val="0"/>
      <w:marTop w:val="0"/>
      <w:marBottom w:val="0"/>
      <w:divBdr>
        <w:top w:val="none" w:sz="0" w:space="0" w:color="auto"/>
        <w:left w:val="none" w:sz="0" w:space="0" w:color="auto"/>
        <w:bottom w:val="none" w:sz="0" w:space="0" w:color="auto"/>
        <w:right w:val="none" w:sz="0" w:space="0" w:color="auto"/>
      </w:divBdr>
    </w:div>
    <w:div w:id="1740251971">
      <w:bodyDiv w:val="1"/>
      <w:marLeft w:val="0"/>
      <w:marRight w:val="0"/>
      <w:marTop w:val="0"/>
      <w:marBottom w:val="0"/>
      <w:divBdr>
        <w:top w:val="none" w:sz="0" w:space="0" w:color="auto"/>
        <w:left w:val="none" w:sz="0" w:space="0" w:color="auto"/>
        <w:bottom w:val="none" w:sz="0" w:space="0" w:color="auto"/>
        <w:right w:val="none" w:sz="0" w:space="0" w:color="auto"/>
      </w:divBdr>
    </w:div>
    <w:div w:id="1965034296">
      <w:bodyDiv w:val="1"/>
      <w:marLeft w:val="0"/>
      <w:marRight w:val="0"/>
      <w:marTop w:val="0"/>
      <w:marBottom w:val="0"/>
      <w:divBdr>
        <w:top w:val="none" w:sz="0" w:space="0" w:color="auto"/>
        <w:left w:val="none" w:sz="0" w:space="0" w:color="auto"/>
        <w:bottom w:val="none" w:sz="0" w:space="0" w:color="auto"/>
        <w:right w:val="none" w:sz="0" w:space="0" w:color="auto"/>
      </w:divBdr>
      <w:divsChild>
        <w:div w:id="746146337">
          <w:marLeft w:val="0"/>
          <w:marRight w:val="0"/>
          <w:marTop w:val="0"/>
          <w:marBottom w:val="0"/>
          <w:divBdr>
            <w:top w:val="none" w:sz="0" w:space="0" w:color="auto"/>
            <w:left w:val="none" w:sz="0" w:space="0" w:color="auto"/>
            <w:bottom w:val="none" w:sz="0" w:space="0" w:color="auto"/>
            <w:right w:val="none" w:sz="0" w:space="0" w:color="auto"/>
          </w:divBdr>
          <w:divsChild>
            <w:div w:id="1105661751">
              <w:marLeft w:val="0"/>
              <w:marRight w:val="0"/>
              <w:marTop w:val="0"/>
              <w:marBottom w:val="0"/>
              <w:divBdr>
                <w:top w:val="none" w:sz="0" w:space="0" w:color="auto"/>
                <w:left w:val="none" w:sz="0" w:space="0" w:color="auto"/>
                <w:bottom w:val="none" w:sz="0" w:space="0" w:color="auto"/>
                <w:right w:val="none" w:sz="0" w:space="0" w:color="auto"/>
              </w:divBdr>
              <w:divsChild>
                <w:div w:id="20846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io.no/tjenester/it/forskning/kompetansehuber/teksthub/arrangementer/oppstartjanuarseminar.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v.uio.no/iped/forskning/prosjekter/hub-node-hula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io.no/tjenester/it/forskning/kompetansehuber/videohu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1ED14B3FF9F704CA2DE1FC0DFE46276" ma:contentTypeVersion="11" ma:contentTypeDescription="Opprett et nytt dokument." ma:contentTypeScope="" ma:versionID="b0e2198d8abfd8b2b475ed875a4c67e6">
  <xsd:schema xmlns:xsd="http://www.w3.org/2001/XMLSchema" xmlns:xs="http://www.w3.org/2001/XMLSchema" xmlns:p="http://schemas.microsoft.com/office/2006/metadata/properties" xmlns:ns3="1c4c1564-12ea-468b-9d6c-4f6e6f439302" xmlns:ns4="2cf5dddd-63e5-47dd-aca3-576a6da6a7f2" targetNamespace="http://schemas.microsoft.com/office/2006/metadata/properties" ma:root="true" ma:fieldsID="cb8bf912b1f1fdee9bd1bb4679e8b422" ns3:_="" ns4:_="">
    <xsd:import namespace="1c4c1564-12ea-468b-9d6c-4f6e6f439302"/>
    <xsd:import namespace="2cf5dddd-63e5-47dd-aca3-576a6da6a7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c1564-12ea-468b-9d6c-4f6e6f439302"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5dddd-63e5-47dd-aca3-576a6da6a7f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035C50-820D-4B58-9F83-8303CB0E82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9E7E27-CEE0-41A0-AB53-725CC0F87EEA}">
  <ds:schemaRefs>
    <ds:schemaRef ds:uri="http://schemas.openxmlformats.org/officeDocument/2006/bibliography"/>
  </ds:schemaRefs>
</ds:datastoreItem>
</file>

<file path=customXml/itemProps3.xml><?xml version="1.0" encoding="utf-8"?>
<ds:datastoreItem xmlns:ds="http://schemas.openxmlformats.org/officeDocument/2006/customXml" ds:itemID="{8C9B6506-57EC-45A2-ACE7-F5B910D4A82B}">
  <ds:schemaRefs>
    <ds:schemaRef ds:uri="http://schemas.microsoft.com/sharepoint/v3/contenttype/forms"/>
  </ds:schemaRefs>
</ds:datastoreItem>
</file>

<file path=customXml/itemProps4.xml><?xml version="1.0" encoding="utf-8"?>
<ds:datastoreItem xmlns:ds="http://schemas.openxmlformats.org/officeDocument/2006/customXml" ds:itemID="{7626F8F3-BC49-4677-BEDF-DE3036726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c1564-12ea-468b-9d6c-4f6e6f439302"/>
    <ds:schemaRef ds:uri="2cf5dddd-63e5-47dd-aca3-576a6da6a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1910</Words>
  <Characters>10892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cp:keywords/>
  <dc:description/>
  <cp:lastModifiedBy>Bjørn Ness</cp:lastModifiedBy>
  <cp:revision>2</cp:revision>
  <cp:lastPrinted>2020-08-31T07:33:00Z</cp:lastPrinted>
  <dcterms:created xsi:type="dcterms:W3CDTF">2020-09-16T11:54:00Z</dcterms:created>
  <dcterms:modified xsi:type="dcterms:W3CDTF">2020-09-16T11:54:00Z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0x01010091ED14B3FF9F704CA2DE1FC0DFE46276</vt:lpwstr>
  </property>
</Properties>
</file>