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31A94E2" w14:textId="77777777" w:rsidR="00B62570" w:rsidRDefault="00B62570" w:rsidP="00B62570">
      <w:pPr>
        <w:pStyle w:val="Title"/>
      </w:pPr>
      <w:r>
        <w:t>Rapport SAM</w:t>
      </w:r>
    </w:p>
    <w:p w14:paraId="131A94E3" w14:textId="77777777" w:rsidR="00B62570" w:rsidRDefault="00B62570" w:rsidP="00B62570"/>
    <w:p w14:paraId="131A94E4" w14:textId="619D4C88" w:rsidR="00B62570" w:rsidRDefault="00B62570" w:rsidP="00B62570">
      <w:pPr>
        <w:pStyle w:val="Heading1"/>
        <w:numPr>
          <w:ilvl w:val="0"/>
          <w:numId w:val="2"/>
        </w:numPr>
      </w:pPr>
      <w:r>
        <w:t>Oppsummering</w:t>
      </w:r>
      <w:r w:rsidR="002F445F">
        <w:t xml:space="preserve"> og konklusjoner</w:t>
      </w:r>
    </w:p>
    <w:p w14:paraId="10298F25" w14:textId="77777777" w:rsidR="002F445F" w:rsidRDefault="002F445F" w:rsidP="002F445F">
      <w:r>
        <w:t xml:space="preserve">Vi ser det som overveiende sannsynlig at SAM vil gi økonomisk gevinst for UiO. Vi vil ha en ukjent arbeidsbelastning med innlegging av lisenser, men selv med vesentlig lavere innsparing enn normalt for andre organisasjoner, vil vi ha gevinst. </w:t>
      </w:r>
    </w:p>
    <w:p w14:paraId="25653EBB" w14:textId="77777777" w:rsidR="002F445F" w:rsidRDefault="002F445F" w:rsidP="002F445F">
      <w:r>
        <w:t xml:space="preserve">Vår erfaring fra testinstallasjon tilsier at vi sannsynligvis vil ha lavere løpende arbeidsbelastning for forvaltning, selv når vi bare regner USITs eget arbeid. </w:t>
      </w:r>
    </w:p>
    <w:p w14:paraId="38245FEE" w14:textId="7FA1B329" w:rsidR="002F445F" w:rsidRDefault="002F445F" w:rsidP="002F445F">
      <w:r>
        <w:t>Vi må utlyse en anbudskonkurranse.</w:t>
      </w:r>
    </w:p>
    <w:p w14:paraId="6680F8B0" w14:textId="77777777" w:rsidR="002F445F" w:rsidRDefault="002F445F" w:rsidP="002F445F">
      <w:r>
        <w:t>Vurderingen av skytjenste/lokal drift gjøres som en del av evalueringen av tilbudet.</w:t>
      </w:r>
    </w:p>
    <w:p w14:paraId="131A94E5" w14:textId="77777777" w:rsidR="00B62570" w:rsidRDefault="00B62570" w:rsidP="00B62570">
      <w:pPr>
        <w:pStyle w:val="Heading2"/>
      </w:pPr>
      <w:r>
        <w:t>Økonomi</w:t>
      </w:r>
    </w:p>
    <w:p w14:paraId="131A94E6" w14:textId="2D940A30" w:rsidR="00B62570" w:rsidRPr="00B62570" w:rsidRDefault="00FE27E8" w:rsidP="00B62570">
      <w:r>
        <w:t>Estimater i bransjen tilsier at SAM</w:t>
      </w:r>
      <w:r w:rsidR="00B62570">
        <w:t xml:space="preserve"> vil være økonomisk lønnsomt i regnskapet, uansett hvor konservativ</w:t>
      </w:r>
      <w:r w:rsidR="00FA1687">
        <w:t>e anslag vi bruker:</w:t>
      </w:r>
    </w:p>
    <w:p w14:paraId="131A94E7" w14:textId="77777777" w:rsidR="00B62570" w:rsidRDefault="00B62570" w:rsidP="00B62570">
      <w:pPr>
        <w:pStyle w:val="ListParagraph"/>
        <w:numPr>
          <w:ilvl w:val="0"/>
          <w:numId w:val="12"/>
        </w:numPr>
      </w:pPr>
      <w:r>
        <w:t xml:space="preserve">UiO kjøper lisenser for 40 – 60 </w:t>
      </w:r>
      <w:proofErr w:type="spellStart"/>
      <w:r>
        <w:t>mill</w:t>
      </w:r>
      <w:proofErr w:type="spellEnd"/>
      <w:r>
        <w:t xml:space="preserve"> per år. </w:t>
      </w:r>
    </w:p>
    <w:p w14:paraId="131A94E8" w14:textId="49C70527" w:rsidR="00B62570" w:rsidRDefault="00B62570" w:rsidP="00B62570">
      <w:pPr>
        <w:pStyle w:val="ListParagraph"/>
        <w:numPr>
          <w:ilvl w:val="0"/>
          <w:numId w:val="12"/>
        </w:numPr>
      </w:pPr>
      <w:r>
        <w:t>De to store leverandørene</w:t>
      </w:r>
      <w:r w:rsidR="00FA1687">
        <w:t xml:space="preserve"> på verdensbasis, Snow og Flexera,</w:t>
      </w:r>
      <w:r>
        <w:t xml:space="preserve"> og vår programvarepartner Crayon</w:t>
      </w:r>
      <w:r w:rsidR="00FA1687">
        <w:t>,</w:t>
      </w:r>
      <w:r>
        <w:t xml:space="preserve"> oppgir normal innsparing i lisenskostnader første år til 10 – 20 %, deretter 5 – 10 % andre år. </w:t>
      </w:r>
    </w:p>
    <w:p w14:paraId="1F6FC302" w14:textId="2A32319C" w:rsidR="00A42B07" w:rsidRDefault="00B62570" w:rsidP="00B62570">
      <w:pPr>
        <w:pStyle w:val="ListParagraph"/>
        <w:numPr>
          <w:ilvl w:val="0"/>
          <w:numId w:val="12"/>
        </w:numPr>
      </w:pPr>
      <w:r>
        <w:t xml:space="preserve">Før leverandørene eventuelt priser aggressivt for en anbudskonkurranse, ligger </w:t>
      </w:r>
      <w:r w:rsidR="00FE27E8">
        <w:t>de størrelsesorden 0,5 - 1 mill. pr</w:t>
      </w:r>
      <w:r>
        <w:t xml:space="preserve"> år i fire år (</w:t>
      </w:r>
      <w:r w:rsidR="00FA1687">
        <w:t>dvs. gjennomsnitt for anskaffelse og</w:t>
      </w:r>
      <w:r>
        <w:t xml:space="preserve"> 4 år vedlikehold).</w:t>
      </w:r>
    </w:p>
    <w:p w14:paraId="131A94E9" w14:textId="42AAFDAB" w:rsidR="00B62570" w:rsidRDefault="00A42B07" w:rsidP="00B62570">
      <w:pPr>
        <w:pStyle w:val="ListParagraph"/>
        <w:numPr>
          <w:ilvl w:val="0"/>
          <w:numId w:val="12"/>
        </w:numPr>
      </w:pPr>
      <w:r>
        <w:t>Estimert normal</w:t>
      </w:r>
      <w:r w:rsidR="00FA1687">
        <w:t xml:space="preserve"> konsulentbruk for innføring oppgitt av</w:t>
      </w:r>
      <w:r>
        <w:t xml:space="preserve"> en av leverandørene er størrelsesorden 0,5 mill.</w:t>
      </w:r>
      <w:r w:rsidR="00B62570">
        <w:t xml:space="preserve"> </w:t>
      </w:r>
    </w:p>
    <w:p w14:paraId="131A94EA" w14:textId="1EA53708" w:rsidR="00FE27E8" w:rsidRDefault="00FE27E8" w:rsidP="00FE27E8">
      <w:r>
        <w:t xml:space="preserve">Vi har rammeavtale vi bruker for kjøp av blant annet programvare som dette. Vi vil utlyse en konkurranse i samarbeid med </w:t>
      </w:r>
      <w:r w:rsidR="00A42B07">
        <w:t xml:space="preserve">vår </w:t>
      </w:r>
      <w:r>
        <w:t>rammeavtalepartner.</w:t>
      </w:r>
    </w:p>
    <w:p w14:paraId="30114F14" w14:textId="77777777" w:rsidR="00FA1687" w:rsidRDefault="00FE27E8" w:rsidP="00FA1687">
      <w:r>
        <w:t>Vi tror vi er mer overlisensiert enn underlisensiert</w:t>
      </w:r>
      <w:r w:rsidR="00EA7BE3">
        <w:t xml:space="preserve"> (og det er normalt, jamfør bransjeestimatene over)</w:t>
      </w:r>
      <w:r>
        <w:t xml:space="preserve">, men vi vil sannsynligvis ha noe programvare der vi er underlisensiert. Denne programvaren vil i tilfelle medføre økte regnskapsførte utgifter. </w:t>
      </w:r>
    </w:p>
    <w:p w14:paraId="131A94EB" w14:textId="5A0B1FBE" w:rsidR="00FE27E8" w:rsidRDefault="00FA1687" w:rsidP="00FE27E8">
      <w:r>
        <w:t>Etter to år vil vi få gevinster i form av mer presise lisensavtaler, eventuelle reforhandlinger, og annet. Disse er vanskel</w:t>
      </w:r>
      <w:r w:rsidR="00910A9E">
        <w:t>ige å kvantifisere</w:t>
      </w:r>
      <w:r>
        <w:t>.</w:t>
      </w:r>
    </w:p>
    <w:p w14:paraId="131A94EC" w14:textId="77777777" w:rsidR="00FE27E8" w:rsidRDefault="00FE27E8" w:rsidP="00FE27E8">
      <w:pPr>
        <w:pStyle w:val="Heading2"/>
      </w:pPr>
      <w:r>
        <w:t>Andre kostnader og gevinster</w:t>
      </w:r>
    </w:p>
    <w:p w14:paraId="131A94EE" w14:textId="52535889" w:rsidR="00FE27E8" w:rsidRDefault="00FE27E8" w:rsidP="00B62570">
      <w:r>
        <w:t xml:space="preserve">Erfaring etter testinstallasjon er at teknisk systemdrift er </w:t>
      </w:r>
      <w:r w:rsidR="00237E08">
        <w:t xml:space="preserve">relativt </w:t>
      </w:r>
      <w:r>
        <w:t xml:space="preserve">lite arbeidskrevende. </w:t>
      </w:r>
    </w:p>
    <w:p w14:paraId="13EA9900" w14:textId="14512F33" w:rsidR="00237E08" w:rsidRDefault="00FA1687" w:rsidP="00B62570">
      <w:r>
        <w:t>Vi vil ha</w:t>
      </w:r>
      <w:r w:rsidR="00237E08">
        <w:t xml:space="preserve"> reduksjon i manuelt arbeid med løpende tildeling av lisenser.</w:t>
      </w:r>
      <w:r w:rsidR="00237E08" w:rsidRPr="00237E08">
        <w:t xml:space="preserve"> </w:t>
      </w:r>
      <w:r w:rsidR="00237E08">
        <w:t>Øket effektivitet og bedre arbeidsflyt er vanskelig å beregne og vil variere fra enhet til enhet etter hvor kompleks lisensporteføljen er. I dag skjer lisensforvaltning lokalt manuelt.</w:t>
      </w:r>
    </w:p>
    <w:p w14:paraId="131A94EF" w14:textId="77CDAF7C" w:rsidR="00FE27E8" w:rsidRDefault="00B62570" w:rsidP="00B62570">
      <w:r>
        <w:lastRenderedPageBreak/>
        <w:t>Arbeidstid for å legge inn eierskap til lisenser er den st</w:t>
      </w:r>
      <w:r w:rsidR="00FE27E8">
        <w:t>ørste kostnad</w:t>
      </w:r>
      <w:r>
        <w:t xml:space="preserve">en ved innføring. </w:t>
      </w:r>
      <w:r w:rsidR="00237E08">
        <w:t>Hvor arbeidskrevende avhenger av ambisjons</w:t>
      </w:r>
      <w:r w:rsidR="00910A9E">
        <w:t>n</w:t>
      </w:r>
      <w:r w:rsidR="00237E08">
        <w:t xml:space="preserve">ivå. </w:t>
      </w:r>
      <w:r w:rsidR="004753E1">
        <w:t xml:space="preserve">Optimalisering på bakgrunn av data fra SAM, må også gjøres av personer. </w:t>
      </w:r>
    </w:p>
    <w:p w14:paraId="131A94F0" w14:textId="1294CE96" w:rsidR="00FE27E8" w:rsidRDefault="00237E08" w:rsidP="00B62570">
      <w:r>
        <w:t>Totalt antar vi løpende forvaltning vil bli n</w:t>
      </w:r>
      <w:r w:rsidR="0078554F">
        <w:t>oe mindre arbeidskrevende. D</w:t>
      </w:r>
      <w:r>
        <w:t>et er ukjent hvor mye av frigjort tid som vil tas ut i bedre oversikt og eventuell optimering.</w:t>
      </w:r>
      <w:r w:rsidR="00535C45">
        <w:t xml:space="preserve"> </w:t>
      </w:r>
    </w:p>
    <w:p w14:paraId="51C61357" w14:textId="06E267A1" w:rsidR="00395461" w:rsidRDefault="00535C45" w:rsidP="00B62570">
      <w:r>
        <w:t>Dagens r</w:t>
      </w:r>
      <w:r w:rsidR="00D059D3">
        <w:t>essursbruk</w:t>
      </w:r>
      <w:r>
        <w:t xml:space="preserve"> lokalt </w:t>
      </w:r>
      <w:r w:rsidR="00D059D3">
        <w:t xml:space="preserve">er beskrevet </w:t>
      </w:r>
      <w:r>
        <w:t>lenger ned</w:t>
      </w:r>
      <w:r w:rsidR="00D059D3">
        <w:t>.</w:t>
      </w:r>
      <w:r w:rsidR="00FD6BA6">
        <w:t xml:space="preserve"> Den største delen skjer før installasjon, og som regel også før kjøp: Avgjøre hvilken programvare dekker behovet, hvilken type lisens er mest hensiktsmessig, hvor kjøpes denne fra, det praktiske med bestilling og godkjenning, og lignende. Jo mer som kan samles og automatiseres i en sentral brukerportal for programvare, og jo flere lisenser som kan gjenbrukes</w:t>
      </w:r>
      <w:r>
        <w:t xml:space="preserve"> i stedet for å </w:t>
      </w:r>
      <w:proofErr w:type="spellStart"/>
      <w:r>
        <w:t>nykjøpes</w:t>
      </w:r>
      <w:proofErr w:type="spellEnd"/>
      <w:r w:rsidR="00FD6BA6">
        <w:t>, jo mer effektiv er prosessen fra behov til bruk</w:t>
      </w:r>
      <w:r w:rsidR="00FD6BA6" w:rsidRPr="00FD6BA6">
        <w:t xml:space="preserve"> </w:t>
      </w:r>
      <w:r w:rsidR="00FD6BA6">
        <w:t xml:space="preserve">lokalt. </w:t>
      </w:r>
    </w:p>
    <w:p w14:paraId="36AE4AE1" w14:textId="3436F21D" w:rsidR="00535C45" w:rsidRDefault="00535C45" w:rsidP="00B62570">
      <w:r>
        <w:t xml:space="preserve">SAM </w:t>
      </w:r>
      <w:r w:rsidR="00B20147">
        <w:t>kan</w:t>
      </w:r>
      <w:r>
        <w:t xml:space="preserve"> understøtte kostnadsberegning og fordeling på kostnadssentre. </w:t>
      </w:r>
      <w:r w:rsidR="00B20147">
        <w:t>Med en</w:t>
      </w:r>
      <w:r>
        <w:t xml:space="preserve"> mindre arbeidskrevende og </w:t>
      </w:r>
      <w:r w:rsidR="00B20147">
        <w:t xml:space="preserve">mer </w:t>
      </w:r>
      <w:r>
        <w:t>rettferdig viderefakturering</w:t>
      </w:r>
      <w:r w:rsidR="00B20147">
        <w:t xml:space="preserve"> enn i dag</w:t>
      </w:r>
      <w:r>
        <w:t>, er det mulig å tilby mer programvare sentralt</w:t>
      </w:r>
      <w:r w:rsidR="00B20147">
        <w:t>. Det gir også en effektivitetsgevinst</w:t>
      </w:r>
      <w:r>
        <w:t>.</w:t>
      </w:r>
      <w:r w:rsidR="00B20147">
        <w:t xml:space="preserve"> Det er også mulig å få grunnlag for å vurdere skifte av lisensregime eller lignende.</w:t>
      </w:r>
    </w:p>
    <w:p w14:paraId="131A94F1" w14:textId="77777777" w:rsidR="00B62570" w:rsidRDefault="00EA7BE3" w:rsidP="00EA7BE3">
      <w:pPr>
        <w:pStyle w:val="Heading2"/>
      </w:pPr>
      <w:r>
        <w:t>Utviklingstrekk</w:t>
      </w:r>
    </w:p>
    <w:p w14:paraId="131A94F2" w14:textId="47273707" w:rsidR="00C04CEE" w:rsidRDefault="00C04CEE" w:rsidP="00EA7BE3">
      <w:r>
        <w:t xml:space="preserve">Programvarehusene øker sine </w:t>
      </w:r>
      <w:r w:rsidR="00BE2B40">
        <w:t>lisens</w:t>
      </w:r>
      <w:r>
        <w:t>inntekter med 20 % år om år.</w:t>
      </w:r>
      <w:r w:rsidR="00910A9E">
        <w:t xml:space="preserve"> Vi må være forberedt på</w:t>
      </w:r>
      <w:r w:rsidR="00BE2B40">
        <w:t xml:space="preserve"> at våre kostnader kan øke </w:t>
      </w:r>
      <w:r w:rsidR="00910A9E">
        <w:t>tilsvarende</w:t>
      </w:r>
      <w:r w:rsidR="00BE2B40">
        <w:t>.</w:t>
      </w:r>
    </w:p>
    <w:p w14:paraId="131A94F3" w14:textId="139A201F" w:rsidR="00EA7BE3" w:rsidRDefault="00C04CEE" w:rsidP="00EA7BE3">
      <w:r>
        <w:t>Det er en</w:t>
      </w:r>
      <w:r w:rsidR="00EA7BE3">
        <w:t xml:space="preserve"> utvikling mot leie og løpende telling av lisensbruk</w:t>
      </w:r>
      <w:r>
        <w:t>ere</w:t>
      </w:r>
      <w:r w:rsidR="00EA7BE3">
        <w:t>, slik vi ser</w:t>
      </w:r>
      <w:r>
        <w:t xml:space="preserve"> hos Microsoft og Adobe. </w:t>
      </w:r>
      <w:r w:rsidR="00910A9E">
        <w:t>Dette betyr en øket betydning av å kjenne egen bruk, og de nye modellene gjør ikke vurdering av konsekvenser av endringene enklere. Gartner anslår at allerede i 2020 vil l</w:t>
      </w:r>
      <w:r w:rsidR="00BE2B40">
        <w:t xml:space="preserve">øpende kostoptimalisering </w:t>
      </w:r>
      <w:r w:rsidR="00910A9E">
        <w:t>gjennom SAM ha større</w:t>
      </w:r>
      <w:r w:rsidR="00BE2B40">
        <w:t xml:space="preserve"> </w:t>
      </w:r>
      <w:r w:rsidR="00910A9E">
        <w:t>betydning enn</w:t>
      </w:r>
      <w:r w:rsidR="00BE2B40">
        <w:t xml:space="preserve"> </w:t>
      </w:r>
      <w:r w:rsidR="00910A9E">
        <w:t>tradisjonell innsparing ved compliance</w:t>
      </w:r>
      <w:r w:rsidR="00EA7BE3">
        <w:t xml:space="preserve">. </w:t>
      </w:r>
    </w:p>
    <w:p w14:paraId="131A94F5" w14:textId="77777777" w:rsidR="00C04CEE" w:rsidRDefault="00C04CEE" w:rsidP="00C04CEE">
      <w:pPr>
        <w:pStyle w:val="Heading2"/>
      </w:pPr>
      <w:r>
        <w:t>Skytjeneste eller lokal drift</w:t>
      </w:r>
    </w:p>
    <w:p w14:paraId="4D1760E7" w14:textId="07C9B944" w:rsidR="00935839" w:rsidRDefault="00935839" w:rsidP="00C04CEE">
      <w:r>
        <w:t>USIT har ikke hatt rom for en generell vurdering av skytjeneste. Det er nødvendig å veie konkrete forhold ved leverandørenes</w:t>
      </w:r>
      <w:r w:rsidR="002F445F">
        <w:t xml:space="preserve"> eventuelle</w:t>
      </w:r>
      <w:r>
        <w:t xml:space="preserve"> </w:t>
      </w:r>
      <w:r w:rsidR="002F445F">
        <w:t>sky</w:t>
      </w:r>
      <w:r>
        <w:t>løsning, driftsbelastning, sikkerhet, forhold til TSD og annet og det vil kreve mye arbeid.</w:t>
      </w:r>
    </w:p>
    <w:p w14:paraId="131A94F8" w14:textId="74037257" w:rsidR="00C04CEE" w:rsidRPr="00C04CEE" w:rsidRDefault="00935839" w:rsidP="00C04CEE">
      <w:r>
        <w:t>Vi anbefale</w:t>
      </w:r>
      <w:r w:rsidR="002F445F">
        <w:t>r derfor i en anbudsforespørsel</w:t>
      </w:r>
      <w:r>
        <w:t xml:space="preserve"> å spørre om betingelser både for lokal drift </w:t>
      </w:r>
      <w:r w:rsidR="002F445F">
        <w:t>og i sky, og deretter vurdere dette konkret for den aktuelle løsningen</w:t>
      </w:r>
      <w:r w:rsidR="00C04CEE">
        <w:t>.</w:t>
      </w:r>
      <w:r w:rsidR="00AD1443">
        <w:t xml:space="preserve"> </w:t>
      </w:r>
    </w:p>
    <w:p w14:paraId="7445BF9B" w14:textId="2FE5B148" w:rsidR="00795E57" w:rsidRDefault="00795E57" w:rsidP="00795E57">
      <w:pPr>
        <w:pStyle w:val="Heading1"/>
        <w:numPr>
          <w:ilvl w:val="0"/>
          <w:numId w:val="2"/>
        </w:numPr>
      </w:pPr>
      <w:r>
        <w:t>Gevinster</w:t>
      </w:r>
    </w:p>
    <w:p w14:paraId="32D49E30" w14:textId="35DDC62A" w:rsidR="00795E57" w:rsidRDefault="00551BBE" w:rsidP="00795E57">
      <w:r>
        <w:t>Vi kan strukturere gevinster omtrent som følger, med flytende overganger.</w:t>
      </w:r>
      <w:r w:rsidR="00935839">
        <w:t xml:space="preserve"> Den detaljerte</w:t>
      </w:r>
      <w:r w:rsidR="000312A5">
        <w:t xml:space="preserve"> gevinstrealiseringstabellen i rammeverket, overleveres til anskaffelsesprosessen.</w:t>
      </w:r>
    </w:p>
    <w:p w14:paraId="18080FA7" w14:textId="00D2D1BB" w:rsidR="00935839" w:rsidRDefault="00935839" w:rsidP="00795E57">
      <w:r>
        <w:t>Hvor store gevinster som kan hentes ut vil påvirkes av policybeslutninger: Hvor mye data skal vi samle inn, hvor sterke krav kan vi stille til konsolidering, hvilke regler skal gjelde for frigjøring av lisenser kjøpt av institusjonen, av lokale enheter, forskningsgrupper, prosjekter, samarbeidsprosjekter o.l.</w:t>
      </w:r>
      <w:r w:rsidR="009A1F58" w:rsidRPr="009A1F58">
        <w:t xml:space="preserve"> </w:t>
      </w:r>
      <w:r w:rsidR="009A1F58">
        <w:t xml:space="preserve">En selvbetjeningsportal med automatisk eller </w:t>
      </w:r>
      <w:proofErr w:type="spellStart"/>
      <w:r w:rsidR="009A1F58">
        <w:t>semiautomatisk</w:t>
      </w:r>
      <w:proofErr w:type="spellEnd"/>
      <w:r w:rsidR="009A1F58">
        <w:t xml:space="preserve"> gjenhøsting av lisenser er en viktig komponent for å realisere gevinster.</w:t>
      </w:r>
      <w:r w:rsidR="005626E7">
        <w:t xml:space="preserve"> I tilfelle må vi erstatte deler av dagens programvareportal med systems innebygde.</w:t>
      </w:r>
    </w:p>
    <w:p w14:paraId="21C55B1A" w14:textId="77777777" w:rsidR="00795E57" w:rsidRDefault="00795E57" w:rsidP="001D15BF">
      <w:pPr>
        <w:pStyle w:val="Heading2"/>
      </w:pPr>
      <w:r>
        <w:lastRenderedPageBreak/>
        <w:t>Redusere kostnader</w:t>
      </w:r>
    </w:p>
    <w:p w14:paraId="74E7C4B2" w14:textId="559E525D" w:rsidR="00FF2938" w:rsidRPr="00FF2938" w:rsidRDefault="00FF2938" w:rsidP="00FF2938">
      <w:r>
        <w:t>Totalt ønsker vi å redusere kostnader for programvarelisenser</w:t>
      </w:r>
      <w:r w:rsidR="00551BBE">
        <w:t xml:space="preserve"> vi eier</w:t>
      </w:r>
      <w:r>
        <w:t xml:space="preserve">. </w:t>
      </w:r>
    </w:p>
    <w:p w14:paraId="0D45CC62" w14:textId="0D9495DA" w:rsidR="00FF2938" w:rsidRDefault="00551BBE" w:rsidP="00795E57">
      <w:pPr>
        <w:pStyle w:val="ListParagraph"/>
        <w:numPr>
          <w:ilvl w:val="0"/>
          <w:numId w:val="23"/>
        </w:numPr>
      </w:pPr>
      <w:r>
        <w:t xml:space="preserve">Unngå </w:t>
      </w:r>
      <w:proofErr w:type="spellStart"/>
      <w:r w:rsidR="00FF2938">
        <w:t>overlisensiering</w:t>
      </w:r>
      <w:proofErr w:type="spellEnd"/>
    </w:p>
    <w:p w14:paraId="2B44A8BF" w14:textId="497E7052" w:rsidR="00795E57" w:rsidRDefault="00FF2938" w:rsidP="00795E57">
      <w:pPr>
        <w:pStyle w:val="ListParagraph"/>
        <w:numPr>
          <w:ilvl w:val="0"/>
          <w:numId w:val="23"/>
        </w:numPr>
      </w:pPr>
      <w:r>
        <w:t>K</w:t>
      </w:r>
      <w:r w:rsidR="00795E57">
        <w:t>unne flytte ubrukte lisenser internt i stedet for å kjøpe nye</w:t>
      </w:r>
    </w:p>
    <w:p w14:paraId="040A78FD" w14:textId="4E207A1F" w:rsidR="00795E57" w:rsidRDefault="00FF2938" w:rsidP="00795E57">
      <w:pPr>
        <w:pStyle w:val="ListParagraph"/>
        <w:numPr>
          <w:ilvl w:val="0"/>
          <w:numId w:val="23"/>
        </w:numPr>
      </w:pPr>
      <w:r>
        <w:t>S</w:t>
      </w:r>
      <w:r w:rsidR="00795E57">
        <w:t>i opp avtaler på programvare som ikke lenger er i bruk</w:t>
      </w:r>
    </w:p>
    <w:p w14:paraId="1F0D3604" w14:textId="77777777" w:rsidR="00551BBE" w:rsidRDefault="00551BBE" w:rsidP="00551BBE">
      <w:pPr>
        <w:pStyle w:val="ListParagraph"/>
        <w:numPr>
          <w:ilvl w:val="0"/>
          <w:numId w:val="23"/>
        </w:numPr>
      </w:pPr>
      <w:r>
        <w:t>Kunne endre lisensmodell fra leverandør hvis det er formålstjenlig</w:t>
      </w:r>
    </w:p>
    <w:p w14:paraId="5F0956E7" w14:textId="68ED22E4" w:rsidR="00551BBE" w:rsidRDefault="00551BBE" w:rsidP="00551BBE">
      <w:pPr>
        <w:pStyle w:val="ListParagraph"/>
        <w:numPr>
          <w:ilvl w:val="0"/>
          <w:numId w:val="23"/>
        </w:numPr>
      </w:pPr>
      <w:r>
        <w:t>Gi grunnlagsdata for avtaleverk og leverandørhåndtering</w:t>
      </w:r>
    </w:p>
    <w:p w14:paraId="60861FD9" w14:textId="4C2B0504" w:rsidR="00551BBE" w:rsidRDefault="00FF2938" w:rsidP="00FF2938">
      <w:r>
        <w:t xml:space="preserve">Et SAM-system vil automatisk kunne registrere installert programvare, og avhengig av valg av registreringsregime kunne registrere om programvaren er i bruk. </w:t>
      </w:r>
    </w:p>
    <w:p w14:paraId="6F08E967" w14:textId="77777777" w:rsidR="00910A9E" w:rsidRDefault="00FF2938" w:rsidP="00FF2938">
      <w:r>
        <w:t>Løpende oversikt over compliance vil imidlertid avhenge av at de aktuelle lisensene også er registrert i systemet, og d</w:t>
      </w:r>
      <w:r w:rsidR="00551BBE">
        <w:t>et krever manuelt administrativt arbeid</w:t>
      </w:r>
      <w:r>
        <w:t xml:space="preserve">. UiO har svært mange lisenser, så vi må </w:t>
      </w:r>
      <w:r w:rsidR="00910A9E">
        <w:t>ha realistiske forventning</w:t>
      </w:r>
      <w:r>
        <w:t>er</w:t>
      </w:r>
      <w:r w:rsidR="00910A9E">
        <w:t xml:space="preserve"> om</w:t>
      </w:r>
      <w:r>
        <w:t xml:space="preserve"> andel</w:t>
      </w:r>
      <w:r w:rsidR="00551BBE">
        <w:t xml:space="preserve"> av lisensene</w:t>
      </w:r>
      <w:r>
        <w:t xml:space="preserve"> registrert.</w:t>
      </w:r>
      <w:r w:rsidR="00910A9E">
        <w:t xml:space="preserve"> </w:t>
      </w:r>
    </w:p>
    <w:p w14:paraId="1AAF05AA" w14:textId="26449DDD" w:rsidR="00FF2938" w:rsidRDefault="00910A9E" w:rsidP="00FF2938">
      <w:r>
        <w:t>Dette betyr at SAM må ha et enkelt brukergrensesnitt. Er det mindre arbeid å registrere lisenser, blir det tilsvarende flere programpakker der registrering også gir en lokal direkte gevinst.</w:t>
      </w:r>
      <w:r w:rsidR="00B45FFE">
        <w:t xml:space="preserve"> De fleste miljøer vil uansett ha ønske om å dokumentere og kunne tilpasse compliance, men realiteten er at de også er presset på andre oppgaver og tid og derfor måtte prioritere ambisjonsnivå.</w:t>
      </w:r>
    </w:p>
    <w:p w14:paraId="6E990426" w14:textId="77777777" w:rsidR="00B45FFE" w:rsidRDefault="00551BBE" w:rsidP="00551BBE">
      <w:r>
        <w:t>Det er en utvikling fra kjøp av lisenser til leie av lisenser per</w:t>
      </w:r>
      <w:r w:rsidR="00EC7E3D">
        <w:t xml:space="preserve"> tid per</w:t>
      </w:r>
      <w:r>
        <w:t xml:space="preserve"> bruker, og mer presis oversikt over bruk og styring av bruk vil derfor bli viktigere enn før.</w:t>
      </w:r>
      <w:r w:rsidR="00B45FFE">
        <w:t xml:space="preserve"> For disse programpakkene vil registrering av lisenser ikke kreve vesentlig arbeid, oppgavene er her flyttet til tilpassing og optimalisering. </w:t>
      </w:r>
    </w:p>
    <w:p w14:paraId="11D7AD38" w14:textId="77E3A02A" w:rsidR="00551BBE" w:rsidRDefault="00B45FFE" w:rsidP="00551BBE">
      <w:r>
        <w:t>Selv om dette er et generelt utviklingstrekk, vil vi overskuelig fremtid ha en vesentlig lisensportefølje som ikke er leie.</w:t>
      </w:r>
    </w:p>
    <w:p w14:paraId="75DC483A" w14:textId="1ECBBE60" w:rsidR="001D15BF" w:rsidRDefault="001D15BF" w:rsidP="001D15BF">
      <w:pPr>
        <w:pStyle w:val="Heading2"/>
      </w:pPr>
      <w:r>
        <w:t>Oversikt</w:t>
      </w:r>
    </w:p>
    <w:p w14:paraId="02099A77" w14:textId="5F289CB3" w:rsidR="00795E57" w:rsidRDefault="00795E57" w:rsidP="00795E57">
      <w:r>
        <w:t>SAM skal gi bedre oversikt</w:t>
      </w:r>
      <w:r w:rsidR="00EC7E3D">
        <w:t xml:space="preserve"> over lisensporteføljen.</w:t>
      </w:r>
    </w:p>
    <w:p w14:paraId="121315CC" w14:textId="77777777" w:rsidR="00795E57" w:rsidRDefault="00795E57" w:rsidP="00795E57">
      <w:pPr>
        <w:pStyle w:val="ListParagraph"/>
        <w:numPr>
          <w:ilvl w:val="0"/>
          <w:numId w:val="24"/>
        </w:numPr>
      </w:pPr>
      <w:r>
        <w:t>Få oversikt over bruken av ukjent programvare</w:t>
      </w:r>
    </w:p>
    <w:p w14:paraId="63F63275" w14:textId="04111CA8" w:rsidR="00551BBE" w:rsidRDefault="00551BBE" w:rsidP="00795E57">
      <w:pPr>
        <w:pStyle w:val="ListParagraph"/>
        <w:numPr>
          <w:ilvl w:val="0"/>
          <w:numId w:val="24"/>
        </w:numPr>
      </w:pPr>
      <w:r>
        <w:t>Finne også gratisprogramvare som ikke lenger er i bruk, eller er lite brukt</w:t>
      </w:r>
    </w:p>
    <w:p w14:paraId="7957CD1E" w14:textId="77777777" w:rsidR="00551BBE" w:rsidRDefault="00551BBE" w:rsidP="00551BBE">
      <w:pPr>
        <w:pStyle w:val="ListParagraph"/>
        <w:numPr>
          <w:ilvl w:val="0"/>
          <w:numId w:val="24"/>
        </w:numPr>
      </w:pPr>
      <w:r>
        <w:t>Få oversikt over bruk av ulike skytjenester</w:t>
      </w:r>
      <w:r w:rsidRPr="00B53925">
        <w:t xml:space="preserve"> </w:t>
      </w:r>
    </w:p>
    <w:p w14:paraId="082980D9" w14:textId="77777777" w:rsidR="00551BBE" w:rsidRDefault="00551BBE" w:rsidP="00551BBE">
      <w:pPr>
        <w:pStyle w:val="ListParagraph"/>
        <w:numPr>
          <w:ilvl w:val="0"/>
          <w:numId w:val="24"/>
        </w:numPr>
      </w:pPr>
      <w:r>
        <w:t xml:space="preserve">Støtte IT-support med korrekt og oppdatert informasjon om programvare og </w:t>
      </w:r>
      <w:proofErr w:type="gramStart"/>
      <w:r>
        <w:t>–lisenser</w:t>
      </w:r>
      <w:proofErr w:type="gramEnd"/>
    </w:p>
    <w:p w14:paraId="3FD66323" w14:textId="3AD666FB" w:rsidR="001D15BF" w:rsidRDefault="00551BBE" w:rsidP="001D15BF">
      <w:pPr>
        <w:pStyle w:val="ListParagraph"/>
        <w:numPr>
          <w:ilvl w:val="0"/>
          <w:numId w:val="24"/>
        </w:numPr>
      </w:pPr>
      <w:r>
        <w:t>S</w:t>
      </w:r>
      <w:r w:rsidR="001D15BF">
        <w:t>tå sterkere i en situasjon med lisensettersyn fra en leverandør</w:t>
      </w:r>
    </w:p>
    <w:p w14:paraId="6E63A1B8" w14:textId="77777777" w:rsidR="005626E7" w:rsidRDefault="00EC7E3D" w:rsidP="00EC7E3D">
      <w:r>
        <w:t xml:space="preserve">Vi har </w:t>
      </w:r>
      <w:r w:rsidR="00B45FFE">
        <w:t xml:space="preserve">i dag </w:t>
      </w:r>
      <w:r>
        <w:t>data om lisenser</w:t>
      </w:r>
      <w:r w:rsidR="00B45FFE">
        <w:t xml:space="preserve"> i ulike systemer</w:t>
      </w:r>
      <w:r>
        <w:t>, men denne er fragmentert</w:t>
      </w:r>
      <w:r w:rsidR="00B45FFE">
        <w:t xml:space="preserve"> og uoversiktlig og derfor et dårlig styringsverktøy. Det</w:t>
      </w:r>
      <w:r>
        <w:t xml:space="preserve"> er p</w:t>
      </w:r>
      <w:r w:rsidR="001C58B0">
        <w:t>roblematisk både på grunn av</w:t>
      </w:r>
      <w:r>
        <w:t xml:space="preserve"> risiko for feillisensiering, og fordi vi kan</w:t>
      </w:r>
      <w:r w:rsidR="001C58B0">
        <w:t xml:space="preserve"> inngå suboptimale avtaler (vi kan være korrekt lisensiert med enkeltlisenser, selv om det ville vært billigere med e</w:t>
      </w:r>
      <w:r w:rsidR="003C2A93">
        <w:t xml:space="preserve">n større pakke, for eksempel). </w:t>
      </w:r>
    </w:p>
    <w:p w14:paraId="3265CBCB" w14:textId="757CDECF" w:rsidR="00EC7E3D" w:rsidRDefault="005626E7" w:rsidP="00EC7E3D">
      <w:r>
        <w:t>Å ha et bedre datagrunnlag over vår egen bruk og våre behov gir oss en bedre forhandlingsposisjon overfor leverandører. Det</w:t>
      </w:r>
      <w:r w:rsidR="003C2A93">
        <w:t xml:space="preserve"> vil få større betydning fremover, v</w:t>
      </w:r>
      <w:r w:rsidR="001C58B0">
        <w:t>i kommer jevnlig til å</w:t>
      </w:r>
      <w:r w:rsidR="003C2A93">
        <w:t xml:space="preserve"> m</w:t>
      </w:r>
      <w:r>
        <w:t>øte endring i lisensregimer</w:t>
      </w:r>
      <w:r w:rsidR="003C2A93">
        <w:t>. Vi må tilpasse oss ny metrikk, og i noen tilfelle velge mellom ulike modeller</w:t>
      </w:r>
      <w:r w:rsidR="00EC7E3D">
        <w:t>.</w:t>
      </w:r>
    </w:p>
    <w:p w14:paraId="34105559" w14:textId="3C5DC772" w:rsidR="00EC7E3D" w:rsidRDefault="00EC7E3D" w:rsidP="00EC7E3D">
      <w:r>
        <w:lastRenderedPageBreak/>
        <w:t>En samlet, enkel oversikt over ulik programvare og versjoner</w:t>
      </w:r>
      <w:r w:rsidR="001C58B0">
        <w:t>,</w:t>
      </w:r>
      <w:r>
        <w:t xml:space="preserve"> </w:t>
      </w:r>
      <w:r w:rsidR="001C58B0">
        <w:t xml:space="preserve">eventuelt </w:t>
      </w:r>
      <w:r>
        <w:t>fordelt på enhet</w:t>
      </w:r>
      <w:r w:rsidR="001C58B0">
        <w:t>,</w:t>
      </w:r>
      <w:r>
        <w:t xml:space="preserve"> kan </w:t>
      </w:r>
      <w:r w:rsidR="00FA1687">
        <w:t xml:space="preserve">også i seg selv </w:t>
      </w:r>
      <w:r>
        <w:t xml:space="preserve">forenkle og effektivisere </w:t>
      </w:r>
      <w:r w:rsidR="00FA1687">
        <w:t>drift og støtte</w:t>
      </w:r>
      <w:r>
        <w:t>.</w:t>
      </w:r>
      <w:r w:rsidR="001C58B0">
        <w:t xml:space="preserve"> </w:t>
      </w:r>
      <w:r w:rsidR="003C2A93">
        <w:t>Hvilke maskiner har hvilke versjoner av hvilken programvare, når ønsker vi eller må vi oppgra</w:t>
      </w:r>
      <w:r w:rsidR="009A1F58">
        <w:t>der</w:t>
      </w:r>
      <w:r w:rsidR="003C2A93">
        <w:t>e osv.</w:t>
      </w:r>
    </w:p>
    <w:p w14:paraId="74B931B5" w14:textId="20837671" w:rsidR="009A1F58" w:rsidRDefault="009A1F58" w:rsidP="00EC7E3D">
      <w:r>
        <w:t xml:space="preserve">De store programvarehusene kan godta </w:t>
      </w:r>
      <w:r w:rsidR="005626E7">
        <w:t>registrerte bruksdata i (noen av) SAM-systemene, og vi bør ta med dette i en forespørsel.</w:t>
      </w:r>
      <w:r>
        <w:t xml:space="preserve"> Det vil både være et grunnlag for oss selv for å være </w:t>
      </w:r>
      <w:r w:rsidR="005626E7">
        <w:t xml:space="preserve">tilstrekkelig </w:t>
      </w:r>
      <w:r>
        <w:t>lisensiert, men vil også kunne forenkle eventuelle lisensrevisjoner.</w:t>
      </w:r>
    </w:p>
    <w:p w14:paraId="527C9286" w14:textId="5AB7CC24" w:rsidR="005626E7" w:rsidRDefault="005626E7" w:rsidP="00EC7E3D">
      <w:r>
        <w:t>Som nevnt tidligere, vil vi også kreve av et system at det understøtter viderefakturering. Det er aktuelt både internt og for eksternt videresalg. Enklere og presis viderefakturering øker muligheten til en samlet anskaffelse av programvare. Oppgaven kompliseres av at deler av videresalg skjer til brukere eller enheter som ikke ligger i universitets- og høyskolesektoren.</w:t>
      </w:r>
    </w:p>
    <w:p w14:paraId="09533288" w14:textId="6BFD7985" w:rsidR="001D15BF" w:rsidRDefault="001D15BF" w:rsidP="001D15BF">
      <w:pPr>
        <w:pStyle w:val="Heading2"/>
      </w:pPr>
      <w:r>
        <w:t>Effektivi</w:t>
      </w:r>
      <w:r w:rsidR="00910A9E">
        <w:t>sering</w:t>
      </w:r>
    </w:p>
    <w:p w14:paraId="57AD04A3" w14:textId="4DC3BEB4" w:rsidR="00795E57" w:rsidRDefault="000312A5" w:rsidP="00795E57">
      <w:r>
        <w:t>Vi ønsker</w:t>
      </w:r>
      <w:r w:rsidR="00FF2938">
        <w:t xml:space="preserve"> å redusere arbeidsbelastningen </w:t>
      </w:r>
      <w:r w:rsidR="00EC7E3D">
        <w:t xml:space="preserve">ved lisenshåndtering </w:t>
      </w:r>
      <w:r w:rsidR="00FF2938">
        <w:t xml:space="preserve">totalt sett. </w:t>
      </w:r>
    </w:p>
    <w:p w14:paraId="2397D582" w14:textId="77777777" w:rsidR="00795E57" w:rsidRDefault="00795E57" w:rsidP="00795E57">
      <w:pPr>
        <w:pStyle w:val="ListParagraph"/>
        <w:numPr>
          <w:ilvl w:val="0"/>
          <w:numId w:val="25"/>
        </w:numPr>
      </w:pPr>
      <w:r>
        <w:t>Forenkle anskaffelsesprosessen når en bruker skal ha tak i ny programvare</w:t>
      </w:r>
    </w:p>
    <w:p w14:paraId="1330BEAB" w14:textId="752BCB9E" w:rsidR="00935839" w:rsidRDefault="00935839" w:rsidP="00795E57">
      <w:pPr>
        <w:pStyle w:val="ListParagraph"/>
        <w:numPr>
          <w:ilvl w:val="0"/>
          <w:numId w:val="25"/>
        </w:numPr>
      </w:pPr>
      <w:r>
        <w:t xml:space="preserve">Unngå unødige kjøpsprosesser </w:t>
      </w:r>
    </w:p>
    <w:p w14:paraId="12E69793" w14:textId="500F6223" w:rsidR="00795E57" w:rsidRDefault="00FF2938" w:rsidP="00795E57">
      <w:pPr>
        <w:pStyle w:val="ListParagraph"/>
        <w:numPr>
          <w:ilvl w:val="0"/>
          <w:numId w:val="25"/>
        </w:numPr>
      </w:pPr>
      <w:r>
        <w:t>Så langt</w:t>
      </w:r>
      <w:r w:rsidR="001D15BF">
        <w:t xml:space="preserve"> mulig integrere med</w:t>
      </w:r>
      <w:r w:rsidR="00551BBE">
        <w:t xml:space="preserve"> f.eks.</w:t>
      </w:r>
      <w:r w:rsidR="00795E57">
        <w:t xml:space="preserve"> SCCM-løsningen</w:t>
      </w:r>
      <w:r w:rsidR="00EC7E3D">
        <w:t xml:space="preserve"> og andre</w:t>
      </w:r>
      <w:r w:rsidR="00795E57">
        <w:t xml:space="preserve"> for automatisering</w:t>
      </w:r>
      <w:r w:rsidR="001D15BF">
        <w:t xml:space="preserve"> av installasjon</w:t>
      </w:r>
      <w:r w:rsidR="00EC7E3D">
        <w:t xml:space="preserve"> når lisens er tildelt</w:t>
      </w:r>
    </w:p>
    <w:p w14:paraId="2911428C" w14:textId="415AC3D7" w:rsidR="00551BBE" w:rsidRDefault="00551BBE" w:rsidP="00551BBE">
      <w:pPr>
        <w:pStyle w:val="ListParagraph"/>
        <w:numPr>
          <w:ilvl w:val="0"/>
          <w:numId w:val="25"/>
        </w:numPr>
      </w:pPr>
      <w:r>
        <w:t xml:space="preserve">Gi brukerstøtte </w:t>
      </w:r>
      <w:r w:rsidR="00935839">
        <w:t xml:space="preserve">mer oversiktlig </w:t>
      </w:r>
      <w:r>
        <w:t xml:space="preserve">informasjon over </w:t>
      </w:r>
      <w:r w:rsidR="00935839">
        <w:t>installert programvare og lisenser</w:t>
      </w:r>
      <w:r w:rsidR="00EC7E3D">
        <w:t xml:space="preserve"> </w:t>
      </w:r>
    </w:p>
    <w:p w14:paraId="4D493529" w14:textId="05803231" w:rsidR="00BA2C82" w:rsidRDefault="000312A5" w:rsidP="00795E57">
      <w:r>
        <w:t>Oversikt kan også</w:t>
      </w:r>
      <w:r w:rsidR="00EE216F">
        <w:t xml:space="preserve"> gi grunnlag for</w:t>
      </w:r>
      <w:r w:rsidR="00BA2C82">
        <w:t xml:space="preserve"> arbeidseffektivisering. Det går an å konsolidere på færre versjoner, noe drift kan</w:t>
      </w:r>
      <w:r w:rsidR="00935839">
        <w:t xml:space="preserve"> forenkles ved å bli</w:t>
      </w:r>
      <w:r w:rsidR="00BA2C82">
        <w:t xml:space="preserve"> flytt</w:t>
      </w:r>
      <w:r w:rsidR="00935839">
        <w:t>et</w:t>
      </w:r>
      <w:r w:rsidR="00BA2C82">
        <w:t xml:space="preserve"> sentralt, og lignende.</w:t>
      </w:r>
    </w:p>
    <w:p w14:paraId="6157597D" w14:textId="77777777" w:rsidR="00EE216F" w:rsidRDefault="00EE216F" w:rsidP="00EE216F">
      <w:pPr>
        <w:pStyle w:val="Heading1"/>
        <w:numPr>
          <w:ilvl w:val="0"/>
          <w:numId w:val="2"/>
        </w:numPr>
      </w:pPr>
      <w:r>
        <w:t>Kostnader og regnskapsmessig konsekvens</w:t>
      </w:r>
    </w:p>
    <w:p w14:paraId="6F10F33D" w14:textId="77777777" w:rsidR="00EE216F" w:rsidRDefault="00EE216F" w:rsidP="00EE216F">
      <w:r>
        <w:t xml:space="preserve">Det er nærmest umulig å sette opp et scenario som ikke gir en forventet regnskapsmessig gevinst. Anslått lisenskostnad for SAM er mellom 500’ og 1 million per år (se under). De mest konservative estimatene for dagens programvarekjøp og forventninger til direkte innsparte lisenskostnader, gir reduksjon i utgifter på 4 mill. NOK første år. </w:t>
      </w:r>
    </w:p>
    <w:p w14:paraId="15768EFE" w14:textId="2EAE8847" w:rsidR="000312A5" w:rsidRPr="00BC393D" w:rsidRDefault="000312A5" w:rsidP="00EE216F">
      <w:r>
        <w:t>Lisensiering og drift av SAM skal inn i kostnadsmodellen, og også noe av kostnadene skal derfor viderefaktureres.</w:t>
      </w:r>
    </w:p>
    <w:p w14:paraId="78505B66" w14:textId="77777777" w:rsidR="00EE216F" w:rsidRDefault="00EE216F" w:rsidP="00EE216F">
      <w:pPr>
        <w:pStyle w:val="Heading2"/>
        <w:numPr>
          <w:ilvl w:val="1"/>
          <w:numId w:val="2"/>
        </w:numPr>
      </w:pPr>
      <w:r>
        <w:t>Direkte kostnader</w:t>
      </w:r>
    </w:p>
    <w:p w14:paraId="3DCF5C01" w14:textId="77777777" w:rsidR="00EE216F" w:rsidRDefault="00EE216F" w:rsidP="00EE216F">
      <w:r>
        <w:t xml:space="preserve">Vår markedsundersøkelse gir priser mellom 2 og 4 </w:t>
      </w:r>
      <w:proofErr w:type="spellStart"/>
      <w:r>
        <w:t>mill</w:t>
      </w:r>
      <w:proofErr w:type="spellEnd"/>
      <w:r>
        <w:t xml:space="preserve"> totalt over fire år. </w:t>
      </w:r>
    </w:p>
    <w:p w14:paraId="57096742" w14:textId="77777777" w:rsidR="00EE216F" w:rsidRDefault="00EE216F" w:rsidP="00EE216F">
      <w:r>
        <w:t xml:space="preserve">Lisensieringen er for en nødvendig kjernemodul og et antall klientlisenser, vi har foreløpig antatt 20 000. Lisensene har en anskaffelseskost, og en løpende årlig </w:t>
      </w:r>
      <w:proofErr w:type="spellStart"/>
      <w:r>
        <w:t>vedlikeholdskost</w:t>
      </w:r>
      <w:proofErr w:type="spellEnd"/>
      <w:r>
        <w:t xml:space="preserve"> på i størrelsesorden 20 % av dette. Estimatet er meget foreløpig, og endelig kost vil påvirkes av:</w:t>
      </w:r>
    </w:p>
    <w:p w14:paraId="1ECB211A" w14:textId="77777777" w:rsidR="00EE216F" w:rsidRDefault="00EE216F" w:rsidP="00EE216F">
      <w:pPr>
        <w:pStyle w:val="ListParagraph"/>
        <w:numPr>
          <w:ilvl w:val="0"/>
          <w:numId w:val="20"/>
        </w:numPr>
      </w:pPr>
      <w:r>
        <w:t>Ytterligere rabatter som resultat av konkurranseutsetting</w:t>
      </w:r>
    </w:p>
    <w:p w14:paraId="71C198EA" w14:textId="77777777" w:rsidR="00EE216F" w:rsidRDefault="00EE216F" w:rsidP="00EE216F">
      <w:pPr>
        <w:pStyle w:val="ListParagraph"/>
        <w:numPr>
          <w:ilvl w:val="0"/>
          <w:numId w:val="20"/>
        </w:numPr>
      </w:pPr>
      <w:r>
        <w:t xml:space="preserve">Antall klienter </w:t>
      </w:r>
    </w:p>
    <w:p w14:paraId="2B144B3C" w14:textId="77777777" w:rsidR="00EE216F" w:rsidRDefault="00EE216F" w:rsidP="00EE216F">
      <w:pPr>
        <w:pStyle w:val="ListParagraph"/>
        <w:numPr>
          <w:ilvl w:val="0"/>
          <w:numId w:val="20"/>
        </w:numPr>
      </w:pPr>
      <w:r>
        <w:t xml:space="preserve">Eventuelle tilleggsmoduler, som Oracle, </w:t>
      </w:r>
      <w:proofErr w:type="spellStart"/>
      <w:r>
        <w:t>WMware</w:t>
      </w:r>
      <w:proofErr w:type="spellEnd"/>
      <w:r>
        <w:t xml:space="preserve">, IBM, SAP </w:t>
      </w:r>
      <w:proofErr w:type="spellStart"/>
      <w:r>
        <w:t>osv</w:t>
      </w:r>
      <w:proofErr w:type="spellEnd"/>
      <w:r>
        <w:t xml:space="preserve"> </w:t>
      </w:r>
    </w:p>
    <w:p w14:paraId="44970ACC" w14:textId="77777777" w:rsidR="00EE216F" w:rsidRDefault="00EE216F" w:rsidP="00EE216F">
      <w:pPr>
        <w:pStyle w:val="ListParagraph"/>
        <w:numPr>
          <w:ilvl w:val="0"/>
          <w:numId w:val="20"/>
        </w:numPr>
      </w:pPr>
      <w:r>
        <w:t>Gjennomsnittlig årlig kostnad påvirkes av totaltid</w:t>
      </w:r>
    </w:p>
    <w:p w14:paraId="71861151" w14:textId="77777777" w:rsidR="00EE216F" w:rsidRDefault="00EE216F" w:rsidP="00EE216F">
      <w:pPr>
        <w:pStyle w:val="Heading2"/>
      </w:pPr>
      <w:r>
        <w:t>Innføringskostnader</w:t>
      </w:r>
    </w:p>
    <w:p w14:paraId="3F534F21" w14:textId="77777777" w:rsidR="00EE216F" w:rsidRDefault="00EE216F" w:rsidP="00EE216F">
      <w:r>
        <w:lastRenderedPageBreak/>
        <w:t>Begge de to store leverandørene og Crayon understreker behovet for arbeidskraft i innføringsfasen. Dette vil være en betydelig andel av kostnad.</w:t>
      </w:r>
    </w:p>
    <w:p w14:paraId="7A0F84D1" w14:textId="77777777" w:rsidR="00EE216F" w:rsidRPr="005912E8" w:rsidRDefault="00EE216F" w:rsidP="00EE216F">
      <w:r>
        <w:t>Begge leverandører vi har snakket med tilbyr og anbefaler ekstern bistand i innføringsfasen for å få full effektivitet ut av systemet. Vi vil relativt enkelt kunne registrere programvare i bruk, men å registrere hvilke lisenser vi eier, sammenstille dette, vurdere reell compliance og eventuelt gå videre med (tilsynelatende) avvik krever fortsatt menneskelig arbeid.</w:t>
      </w:r>
    </w:p>
    <w:p w14:paraId="40675257" w14:textId="77777777" w:rsidR="00EE216F" w:rsidRPr="002E46CD" w:rsidRDefault="00EE216F" w:rsidP="00EE216F">
      <w:r>
        <w:t>Ett eksempeltilbud vi har fått angir følgende normalbehov for konsulentbistand:</w:t>
      </w:r>
    </w:p>
    <w:p w14:paraId="56CEBC94" w14:textId="77777777" w:rsidR="00EE216F" w:rsidRPr="00A65DA2" w:rsidRDefault="00EE216F" w:rsidP="00EE216F">
      <w:pPr>
        <w:pStyle w:val="ListParagraph"/>
        <w:numPr>
          <w:ilvl w:val="0"/>
          <w:numId w:val="16"/>
        </w:numPr>
      </w:pPr>
      <w:r w:rsidRPr="00A65DA2">
        <w:t>Kjernemodul med funksjonaliteten for klientmaskiner: 10-12 konsulentdagsverk</w:t>
      </w:r>
    </w:p>
    <w:p w14:paraId="542565F6" w14:textId="77777777" w:rsidR="00EE216F" w:rsidRPr="00C5269E" w:rsidRDefault="00EE216F" w:rsidP="00EE216F">
      <w:pPr>
        <w:pStyle w:val="ListParagraph"/>
        <w:numPr>
          <w:ilvl w:val="0"/>
          <w:numId w:val="16"/>
        </w:numPr>
        <w:rPr>
          <w:lang w:val="en-US"/>
        </w:rPr>
      </w:pPr>
      <w:r w:rsidRPr="00C5269E">
        <w:rPr>
          <w:lang w:val="en-US"/>
        </w:rPr>
        <w:t>Microsoft Server-</w:t>
      </w:r>
      <w:proofErr w:type="spellStart"/>
      <w:r w:rsidRPr="00C5269E">
        <w:rPr>
          <w:lang w:val="en-US"/>
        </w:rPr>
        <w:t>modul</w:t>
      </w:r>
      <w:proofErr w:type="spellEnd"/>
      <w:r w:rsidRPr="00C5269E">
        <w:rPr>
          <w:lang w:val="en-US"/>
        </w:rPr>
        <w:t xml:space="preserve">: 6-10 </w:t>
      </w:r>
      <w:proofErr w:type="spellStart"/>
      <w:r w:rsidRPr="00C5269E">
        <w:rPr>
          <w:lang w:val="en-US"/>
        </w:rPr>
        <w:t>konsulentdagsverk</w:t>
      </w:r>
      <w:proofErr w:type="spellEnd"/>
    </w:p>
    <w:p w14:paraId="39C5734C" w14:textId="77777777" w:rsidR="00EE216F" w:rsidRPr="00C5269E" w:rsidRDefault="00EE216F" w:rsidP="00EE216F">
      <w:pPr>
        <w:pStyle w:val="ListParagraph"/>
        <w:numPr>
          <w:ilvl w:val="0"/>
          <w:numId w:val="16"/>
        </w:numPr>
        <w:rPr>
          <w:lang w:val="en-US"/>
        </w:rPr>
      </w:pPr>
      <w:r w:rsidRPr="00C5269E">
        <w:rPr>
          <w:lang w:val="en-US"/>
        </w:rPr>
        <w:t xml:space="preserve">Adobe: 5-7 </w:t>
      </w:r>
      <w:proofErr w:type="spellStart"/>
      <w:r w:rsidRPr="00C5269E">
        <w:rPr>
          <w:lang w:val="en-US"/>
        </w:rPr>
        <w:t>konsulentdagsverk</w:t>
      </w:r>
      <w:proofErr w:type="spellEnd"/>
    </w:p>
    <w:p w14:paraId="66E4F7C9" w14:textId="77777777" w:rsidR="00EE216F" w:rsidRPr="00C5269E" w:rsidRDefault="00EE216F" w:rsidP="00EE216F">
      <w:pPr>
        <w:pStyle w:val="ListParagraph"/>
        <w:numPr>
          <w:ilvl w:val="0"/>
          <w:numId w:val="16"/>
        </w:numPr>
        <w:rPr>
          <w:lang w:val="en-US"/>
        </w:rPr>
      </w:pPr>
      <w:r w:rsidRPr="00C5269E">
        <w:rPr>
          <w:lang w:val="en-US"/>
        </w:rPr>
        <w:t>Oracle</w:t>
      </w:r>
      <w:r>
        <w:rPr>
          <w:lang w:val="en-US"/>
        </w:rPr>
        <w:t>-</w:t>
      </w:r>
      <w:proofErr w:type="spellStart"/>
      <w:r>
        <w:rPr>
          <w:lang w:val="en-US"/>
        </w:rPr>
        <w:t>modul</w:t>
      </w:r>
      <w:proofErr w:type="spellEnd"/>
      <w:r w:rsidRPr="00C5269E">
        <w:rPr>
          <w:lang w:val="en-US"/>
        </w:rPr>
        <w:t xml:space="preserve">: 10 to 20 </w:t>
      </w:r>
      <w:proofErr w:type="spellStart"/>
      <w:r w:rsidRPr="00C5269E">
        <w:rPr>
          <w:lang w:val="en-US"/>
        </w:rPr>
        <w:t>konsulentdagsverk</w:t>
      </w:r>
      <w:proofErr w:type="spellEnd"/>
    </w:p>
    <w:p w14:paraId="7902B74D" w14:textId="77777777" w:rsidR="00EE216F" w:rsidRPr="00C5269E" w:rsidRDefault="00EE216F" w:rsidP="00EE216F">
      <w:pPr>
        <w:pStyle w:val="ListParagraph"/>
        <w:numPr>
          <w:ilvl w:val="0"/>
          <w:numId w:val="16"/>
        </w:numPr>
      </w:pPr>
      <w:r>
        <w:t xml:space="preserve">IBM-modul: 10 to 20 </w:t>
      </w:r>
      <w:proofErr w:type="spellStart"/>
      <w:r w:rsidRPr="00C5269E">
        <w:rPr>
          <w:lang w:val="en-US"/>
        </w:rPr>
        <w:t>konsulentdagsverk</w:t>
      </w:r>
      <w:proofErr w:type="spellEnd"/>
    </w:p>
    <w:p w14:paraId="783F0AA4" w14:textId="77777777" w:rsidR="00EE216F" w:rsidRDefault="00EE216F" w:rsidP="00EE216F">
      <w:r>
        <w:t>I tilfelle vil dette for oss være størrelsesorden NOK 0,5 mill. Vi har ikke kvalitetssikret disse tallene eller gått dypere inn i hva de innebærer, men har registrert at leverandørene ikke har totalt ulik oppfatning.</w:t>
      </w:r>
    </w:p>
    <w:p w14:paraId="25883795" w14:textId="258F62D2" w:rsidR="00EE216F" w:rsidRPr="005912E8" w:rsidRDefault="00EE216F" w:rsidP="00EE216F">
      <w:r>
        <w:t xml:space="preserve">SAM vil ikke fjerne behovet for menneskelig arbeid for </w:t>
      </w:r>
      <w:proofErr w:type="gramStart"/>
      <w:r>
        <w:t>å</w:t>
      </w:r>
      <w:proofErr w:type="gramEnd"/>
      <w:r>
        <w:t xml:space="preserve"> monitorere lisenser, bruk, lisensmodeller osv. dersom vi skal hente ut gevinstene. </w:t>
      </w:r>
    </w:p>
    <w:p w14:paraId="75C9084C" w14:textId="10E4CFAA" w:rsidR="00EE216F" w:rsidRDefault="00EE216F" w:rsidP="00EE216F">
      <w:pPr>
        <w:pStyle w:val="Heading2"/>
        <w:numPr>
          <w:ilvl w:val="1"/>
          <w:numId w:val="2"/>
        </w:numPr>
      </w:pPr>
      <w:r>
        <w:t>Teknisk drift</w:t>
      </w:r>
    </w:p>
    <w:p w14:paraId="3C503C27" w14:textId="16DA0204" w:rsidR="00EE216F" w:rsidRDefault="00EE216F" w:rsidP="00EE216F">
      <w:r>
        <w:t>Vi vurderer teknisk drift som relativt lite arbeidskrevende, basert på erfaringer med testinstallasjon.</w:t>
      </w:r>
      <w:r w:rsidR="009D3C02" w:rsidRPr="009D3C02">
        <w:t xml:space="preserve"> </w:t>
      </w:r>
      <w:r w:rsidR="009D3C02">
        <w:t>I en anbudsforespørsel bør vi allikevel vurdere å kreve en godkjent POC-installasjon, siden vi bare har en begrenset erfaring med ett system.</w:t>
      </w:r>
    </w:p>
    <w:p w14:paraId="48D6E2B5" w14:textId="561031E8" w:rsidR="007E1133" w:rsidRDefault="007E1133" w:rsidP="00EE216F">
      <w:r>
        <w:t>Dette er erfaringer fra vår</w:t>
      </w:r>
      <w:r w:rsidR="00DA2FEC">
        <w:t xml:space="preserve"> </w:t>
      </w:r>
      <w:proofErr w:type="spellStart"/>
      <w:r w:rsidR="00DA2FEC">
        <w:t>Proof</w:t>
      </w:r>
      <w:proofErr w:type="spellEnd"/>
      <w:r w:rsidR="00DA2FEC">
        <w:t xml:space="preserve"> </w:t>
      </w:r>
      <w:proofErr w:type="spellStart"/>
      <w:r w:rsidR="00DA2FEC">
        <w:t>Of</w:t>
      </w:r>
      <w:proofErr w:type="spellEnd"/>
      <w:r w:rsidR="00DA2FEC">
        <w:t xml:space="preserve"> </w:t>
      </w:r>
      <w:proofErr w:type="spellStart"/>
      <w:r w:rsidR="00DA2FEC">
        <w:t>Concept</w:t>
      </w:r>
      <w:proofErr w:type="spellEnd"/>
      <w:r>
        <w:t xml:space="preserve"> testinstallasjon</w:t>
      </w:r>
      <w:r w:rsidR="00DA2FEC">
        <w:t>. Vi vet ikke om det samme vil gjelde alle, men generelt virker systemene relativt like i alle hovedtrekk så vi forventer ikke store avvik.</w:t>
      </w:r>
    </w:p>
    <w:p w14:paraId="453956AE" w14:textId="5BF6DE1D" w:rsidR="00B81298" w:rsidRDefault="00B81298" w:rsidP="007E1133">
      <w:pPr>
        <w:pStyle w:val="Heading3"/>
      </w:pPr>
      <w:r>
        <w:t>Behov for infrastruktur</w:t>
      </w:r>
    </w:p>
    <w:p w14:paraId="17176BAE" w14:textId="125A3028" w:rsidR="00B81298" w:rsidRDefault="007E1133" w:rsidP="00B81298">
      <w:r>
        <w:t xml:space="preserve">Oppsettet i </w:t>
      </w:r>
      <w:r w:rsidR="00B81298">
        <w:t>POC</w:t>
      </w:r>
      <w:r>
        <w:t xml:space="preserve"> tre</w:t>
      </w:r>
      <w:r w:rsidR="008C25B7">
        <w:t>ngte tre</w:t>
      </w:r>
      <w:r>
        <w:t xml:space="preserve"> servere</w:t>
      </w:r>
      <w:r w:rsidR="008C25B7">
        <w:t>, en SQL-server og to webservere</w:t>
      </w:r>
      <w:r w:rsidR="00B81298">
        <w:t xml:space="preserve">. En brukerportal kan kreve en eller to </w:t>
      </w:r>
      <w:r w:rsidR="00DA2FEC">
        <w:t xml:space="preserve">servere. </w:t>
      </w:r>
      <w:r w:rsidR="00B81298">
        <w:t xml:space="preserve">Vi ser per nå </w:t>
      </w:r>
      <w:r w:rsidR="008C25B7">
        <w:t>ikke behov for mer enn seks</w:t>
      </w:r>
      <w:r w:rsidR="00B81298">
        <w:t xml:space="preserve"> totalt for et komplett oppsett </w:t>
      </w:r>
      <w:r w:rsidR="008C25B7">
        <w:t xml:space="preserve">ved UiO </w:t>
      </w:r>
      <w:r w:rsidR="00B81298">
        <w:t>i full drift.</w:t>
      </w:r>
    </w:p>
    <w:p w14:paraId="2F5EE9BB" w14:textId="2429186C" w:rsidR="007E1133" w:rsidRDefault="00B81298" w:rsidP="00B81298">
      <w:r>
        <w:t xml:space="preserve">Det er ikke behov for spesiell nettkapasitet. Det står på </w:t>
      </w:r>
      <w:r w:rsidR="008C25B7">
        <w:t>nett</w:t>
      </w:r>
      <w:r>
        <w:t>kat</w:t>
      </w:r>
      <w:r w:rsidR="008C25B7">
        <w:t>egori</w:t>
      </w:r>
      <w:r>
        <w:t xml:space="preserve"> 3</w:t>
      </w:r>
      <w:r w:rsidR="008C25B7">
        <w:t>, UiO-tjenester</w:t>
      </w:r>
      <w:r>
        <w:t>.</w:t>
      </w:r>
      <w:r w:rsidR="007E1133">
        <w:t xml:space="preserve"> </w:t>
      </w:r>
    </w:p>
    <w:p w14:paraId="1FF3036B" w14:textId="6739764F" w:rsidR="007E1133" w:rsidRPr="00B81298" w:rsidRDefault="007E1133" w:rsidP="00B81298">
      <w:r>
        <w:t xml:space="preserve">Nettverkstrafikk fra SCCM krever ikke noe ekstra. Lokal agent genererer en fil på </w:t>
      </w:r>
      <w:proofErr w:type="spellStart"/>
      <w:r>
        <w:t>ca</w:t>
      </w:r>
      <w:proofErr w:type="spellEnd"/>
      <w:r>
        <w:t xml:space="preserve"> 100 kB, som samles inn en gang i døgnet. Det er neglisjerbart ressursforbruk også lokalt når agenten settes til å skanne en gang i døgnet (vi vurdert ikke å sette på real-time overvåkning, og kjenner derfor ikke ressursforbruk i så tilfelle).</w:t>
      </w:r>
    </w:p>
    <w:p w14:paraId="18CF18CB" w14:textId="639FBF3E" w:rsidR="00B81298" w:rsidRDefault="00B81298" w:rsidP="007E1133">
      <w:pPr>
        <w:pStyle w:val="Heading3"/>
      </w:pPr>
      <w:r>
        <w:t>Innsats for å drifte</w:t>
      </w:r>
    </w:p>
    <w:p w14:paraId="6A7BE60A" w14:textId="5AF8B085" w:rsidR="00B81298" w:rsidRDefault="007E1133" w:rsidP="00B81298">
      <w:r>
        <w:t xml:space="preserve">Arbeidsbelastning </w:t>
      </w:r>
      <w:r w:rsidR="008C25B7">
        <w:t xml:space="preserve">for drift </w:t>
      </w:r>
      <w:r>
        <w:t>var neglisjerbar. Installasjonene kunne følge USITs rutiner og krevde ikke manuelle inngrep.</w:t>
      </w:r>
    </w:p>
    <w:p w14:paraId="063E9EBD" w14:textId="4A24F05D" w:rsidR="008C25B7" w:rsidRPr="00B81298" w:rsidRDefault="008C25B7" w:rsidP="00B81298">
      <w:r>
        <w:t>Alle roller må administreres og vedlikeholdes manuelt. Autentisering gjøres gjennom AD eller LDAP, men ikke tildeling av roller.</w:t>
      </w:r>
    </w:p>
    <w:p w14:paraId="28B3EB7C" w14:textId="25E68686" w:rsidR="00B81298" w:rsidRDefault="008C25B7" w:rsidP="007E1133">
      <w:pPr>
        <w:pStyle w:val="Heading3"/>
      </w:pPr>
      <w:r>
        <w:lastRenderedPageBreak/>
        <w:t>Spesielle driftsr</w:t>
      </w:r>
      <w:r w:rsidR="00B81298">
        <w:t>utiner</w:t>
      </w:r>
    </w:p>
    <w:p w14:paraId="63B3CE94" w14:textId="0D74E6C1" w:rsidR="008C25B7" w:rsidRPr="00B81298" w:rsidRDefault="008C25B7" w:rsidP="00B81298">
      <w:r>
        <w:t xml:space="preserve">Det var ingen spesielle rutiner. Standard fornying av sertifikater, årlig eller for valgt periode. Systemet kunne settes opp med standard </w:t>
      </w:r>
      <w:proofErr w:type="spellStart"/>
      <w:r>
        <w:t>patcherutine</w:t>
      </w:r>
      <w:proofErr w:type="spellEnd"/>
      <w:r>
        <w:t xml:space="preserve">, og standard </w:t>
      </w:r>
      <w:proofErr w:type="spellStart"/>
      <w:r>
        <w:t>backup</w:t>
      </w:r>
      <w:proofErr w:type="spellEnd"/>
      <w:r>
        <w:t xml:space="preserve">. </w:t>
      </w:r>
    </w:p>
    <w:p w14:paraId="2DDE6B06" w14:textId="298FC377" w:rsidR="00B81298" w:rsidRDefault="00B81298" w:rsidP="007E1133">
      <w:pPr>
        <w:pStyle w:val="Heading3"/>
      </w:pPr>
      <w:r>
        <w:t>Integrasjoner</w:t>
      </w:r>
    </w:p>
    <w:p w14:paraId="28F62468" w14:textId="3E490906" w:rsidR="00DA2FEC" w:rsidRDefault="00DA2FEC" w:rsidP="00EE216F">
      <w:r>
        <w:t>Den følger ikke UiOs meldingsbaserte integrasjonsarkitektur, men bruker batchoverføringer. Det er ikke komplisert i seg selv å implementere dette, selv om det fremstår som litt umoderne.</w:t>
      </w:r>
    </w:p>
    <w:p w14:paraId="448C2294" w14:textId="670B570B" w:rsidR="009D3C02" w:rsidRDefault="00EE216F" w:rsidP="00EE216F">
      <w:r>
        <w:t>Systemet henter data enten fra kildesystemer som SCCM</w:t>
      </w:r>
      <w:r w:rsidR="00DA2FEC">
        <w:t xml:space="preserve"> gjennom en </w:t>
      </w:r>
      <w:proofErr w:type="spellStart"/>
      <w:r w:rsidR="00DA2FEC">
        <w:t>connector</w:t>
      </w:r>
      <w:proofErr w:type="spellEnd"/>
      <w:r>
        <w:t>,</w:t>
      </w:r>
      <w:r w:rsidR="0003660D">
        <w:t xml:space="preserve"> eller ved en agent.</w:t>
      </w:r>
      <w:r>
        <w:t xml:space="preserve"> </w:t>
      </w:r>
      <w:r w:rsidR="0003660D">
        <w:t>V</w:t>
      </w:r>
      <w:r w:rsidR="00DA2FEC">
        <w:t xml:space="preserve">i </w:t>
      </w:r>
      <w:r w:rsidR="0003660D">
        <w:t xml:space="preserve">har </w:t>
      </w:r>
      <w:r w:rsidR="00DA2FEC">
        <w:t>ikke sett på</w:t>
      </w:r>
      <w:r w:rsidR="0003660D">
        <w:t xml:space="preserve"> SCCM-</w:t>
      </w:r>
      <w:proofErr w:type="spellStart"/>
      <w:r w:rsidR="0003660D">
        <w:t>connector</w:t>
      </w:r>
      <w:proofErr w:type="spellEnd"/>
      <w:r w:rsidR="0003660D">
        <w:t xml:space="preserve"> i POC, men</w:t>
      </w:r>
      <w:r w:rsidR="00DA2FEC">
        <w:t xml:space="preserve"> testet datainnsamling gjennom agent på maskinen. Det skal være mulig å registrere bruk og annet gjennom SCCM</w:t>
      </w:r>
      <w:r w:rsidR="0003660D">
        <w:t xml:space="preserve"> og få rimelig tilsvarende funksjonalitet i begge alternativer</w:t>
      </w:r>
      <w:r w:rsidR="00DA2FEC">
        <w:t>, men det vil</w:t>
      </w:r>
      <w:r w:rsidR="0003660D">
        <w:t xml:space="preserve"> kreve noe konfigurasjon i SCCM.</w:t>
      </w:r>
    </w:p>
    <w:p w14:paraId="6D207743" w14:textId="4F175A69" w:rsidR="00EE216F" w:rsidRDefault="00EE216F" w:rsidP="00EE216F">
      <w:r>
        <w:t>Brukere autentiseres i AD/LDAP. Rettigheter settes i SAM, de kan ikke lese grupper fra AD.</w:t>
      </w:r>
    </w:p>
    <w:p w14:paraId="391738E2" w14:textId="50C09357" w:rsidR="0003660D" w:rsidRDefault="0003660D" w:rsidP="00EE216F">
      <w:r>
        <w:t xml:space="preserve">Vi har bare testet for klienter, ikke moduler som VMware, Oracle, MS-servere o.l. </w:t>
      </w:r>
    </w:p>
    <w:p w14:paraId="579AB695" w14:textId="0D91EDFB" w:rsidR="002855F0" w:rsidRDefault="002855F0" w:rsidP="00EE216F">
      <w:r>
        <w:t>Vi har heller ikke testet integrasjon med Office 365 eller Adobe Creative Cloud. Det ville i tilfelle vært et eget integrasjonsprosjekt</w:t>
      </w:r>
      <w:r w:rsidR="00C65D61">
        <w:t>,</w:t>
      </w:r>
      <w:r>
        <w:t xml:space="preserve"> med </w:t>
      </w:r>
      <w:proofErr w:type="spellStart"/>
      <w:r>
        <w:t>federation</w:t>
      </w:r>
      <w:proofErr w:type="spellEnd"/>
      <w:r>
        <w:t xml:space="preserve"> osv.</w:t>
      </w:r>
    </w:p>
    <w:p w14:paraId="131A94F9" w14:textId="4A1BBC49" w:rsidR="00B62570" w:rsidRDefault="00EE3127" w:rsidP="00EE3127">
      <w:pPr>
        <w:pStyle w:val="Heading1"/>
      </w:pPr>
      <w:r>
        <w:t>Dagens ø</w:t>
      </w:r>
      <w:r w:rsidR="00B62570">
        <w:t>konomisk</w:t>
      </w:r>
      <w:r>
        <w:t>e</w:t>
      </w:r>
      <w:r w:rsidR="00B62570">
        <w:t xml:space="preserve"> omfang</w:t>
      </w:r>
      <w:r w:rsidR="00EE216F">
        <w:t xml:space="preserve"> av programvare</w:t>
      </w:r>
    </w:p>
    <w:p w14:paraId="131A94FA" w14:textId="70F22B5D" w:rsidR="00AD1443" w:rsidRDefault="00B62570" w:rsidP="00B62570">
      <w:r w:rsidRPr="004362E1">
        <w:t xml:space="preserve">I </w:t>
      </w:r>
      <w:r w:rsidR="004753E1">
        <w:t>2016</w:t>
      </w:r>
      <w:r w:rsidRPr="004362E1">
        <w:t xml:space="preserve"> </w:t>
      </w:r>
      <w:r>
        <w:t xml:space="preserve">ble UiO </w:t>
      </w:r>
      <w:proofErr w:type="spellStart"/>
      <w:r>
        <w:t>ca</w:t>
      </w:r>
      <w:proofErr w:type="spellEnd"/>
      <w:r>
        <w:t xml:space="preserve"> </w:t>
      </w:r>
      <w:r w:rsidR="004753E1">
        <w:t xml:space="preserve">fakturert </w:t>
      </w:r>
      <w:r>
        <w:t>60</w:t>
      </w:r>
      <w:r w:rsidRPr="004362E1">
        <w:t xml:space="preserve"> mill. på de tre artskodene brukt til programvare, opp fra </w:t>
      </w:r>
      <w:proofErr w:type="spellStart"/>
      <w:r>
        <w:t>ca</w:t>
      </w:r>
      <w:proofErr w:type="spellEnd"/>
      <w:r>
        <w:t xml:space="preserve"> 40</w:t>
      </w:r>
      <w:r w:rsidRPr="004362E1">
        <w:t xml:space="preserve"> mill. </w:t>
      </w:r>
      <w:r>
        <w:t>i 2012</w:t>
      </w:r>
      <w:r w:rsidR="004753E1">
        <w:t xml:space="preserve">. Tallene er vasket for større poster som klart ikke </w:t>
      </w:r>
      <w:r w:rsidR="000312A5">
        <w:t xml:space="preserve">er relevant her (f.eks. Sigma2 for 18,5 </w:t>
      </w:r>
      <w:proofErr w:type="spellStart"/>
      <w:r w:rsidR="000312A5">
        <w:t>mill</w:t>
      </w:r>
      <w:proofErr w:type="spellEnd"/>
      <w:r w:rsidR="000312A5">
        <w:t xml:space="preserve"> i 2016)</w:t>
      </w:r>
      <w:r w:rsidR="004753E1">
        <w:t>, men selv me</w:t>
      </w:r>
      <w:r w:rsidR="009D3C02">
        <w:t>d</w:t>
      </w:r>
      <w:r w:rsidR="004753E1">
        <w:t xml:space="preserve"> unøyaktigheter </w:t>
      </w:r>
      <w:r>
        <w:t xml:space="preserve">gir </w:t>
      </w:r>
      <w:r w:rsidR="004753E1">
        <w:t xml:space="preserve">de </w:t>
      </w:r>
      <w:r>
        <w:t>en pekepinn på omfang o</w:t>
      </w:r>
      <w:r w:rsidR="004753E1">
        <w:t>g trend</w:t>
      </w:r>
      <w:r>
        <w:t>.</w:t>
      </w:r>
      <w:r w:rsidR="004753E1">
        <w:t xml:space="preserve"> </w:t>
      </w:r>
      <w:r>
        <w:t xml:space="preserve"> </w:t>
      </w:r>
    </w:p>
    <w:p w14:paraId="131A94FB" w14:textId="77777777" w:rsidR="00B62570" w:rsidRDefault="00B62570" w:rsidP="00B62570">
      <w:r>
        <w:t xml:space="preserve">Vi </w:t>
      </w:r>
      <w:r w:rsidR="004753E1">
        <w:t>kan for</w:t>
      </w:r>
      <w:r w:rsidR="00AD1443">
        <w:t>ve</w:t>
      </w:r>
      <w:r w:rsidR="004753E1">
        <w:t>nte ytterligere vekst fremover, med</w:t>
      </w:r>
      <w:r>
        <w:t xml:space="preserve"> antall brukere, nye programvarepakker,</w:t>
      </w:r>
      <w:r w:rsidR="004753E1">
        <w:t xml:space="preserve"> nye lisensieringsmodeller, og fremover må vi forvente konsekvenser av valutakursene. </w:t>
      </w:r>
    </w:p>
    <w:p w14:paraId="131A94FC" w14:textId="77777777" w:rsidR="00B62570" w:rsidRDefault="00B62570" w:rsidP="00B62570">
      <w:r>
        <w:rPr>
          <w:noProof/>
        </w:rPr>
        <w:drawing>
          <wp:inline distT="0" distB="0" distL="0" distR="0" wp14:anchorId="131A9633" wp14:editId="74628F46">
            <wp:extent cx="4562475" cy="2333625"/>
            <wp:effectExtent l="0" t="0" r="9525" b="9525"/>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131A94FD" w14:textId="77777777" w:rsidR="00B62570" w:rsidRPr="004C49EB" w:rsidRDefault="00B62570" w:rsidP="00B62570">
      <w:r>
        <w:t xml:space="preserve">Store enkeltanskaffelser gjør merkbart utslag. </w:t>
      </w:r>
      <w:r w:rsidRPr="004C49EB">
        <w:t xml:space="preserve">I 2014 utgjorde for eksempel </w:t>
      </w:r>
      <w:proofErr w:type="spellStart"/>
      <w:r w:rsidRPr="004C49EB">
        <w:t>Airwatch</w:t>
      </w:r>
      <w:proofErr w:type="spellEnd"/>
      <w:r w:rsidRPr="004C49EB">
        <w:t xml:space="preserve"> og VMware 12,5 </w:t>
      </w:r>
      <w:proofErr w:type="spellStart"/>
      <w:r w:rsidRPr="004C49EB">
        <w:t>mill</w:t>
      </w:r>
      <w:proofErr w:type="spellEnd"/>
      <w:r w:rsidR="004753E1">
        <w:t xml:space="preserve"> til sammen, men s</w:t>
      </w:r>
      <w:r w:rsidRPr="004C49EB">
        <w:t xml:space="preserve">like større enkeltanskaffelser </w:t>
      </w:r>
      <w:r w:rsidR="004753E1">
        <w:t>må vi også forvente</w:t>
      </w:r>
      <w:r w:rsidRPr="004C49EB">
        <w:t>.</w:t>
      </w:r>
    </w:p>
    <w:p w14:paraId="131A94FE" w14:textId="77777777" w:rsidR="00B62570" w:rsidRDefault="00B62570" w:rsidP="00B62570">
      <w:r>
        <w:t>Den store økningen i 2016 kommer delvis av nye programvareanskaffelser, og delvis av vekst i brukertall. I 2017 og 2018 vil de samme faktorene telle, og vi kan også forvente økning pga. valutakursene.</w:t>
      </w:r>
    </w:p>
    <w:p w14:paraId="131A9577" w14:textId="5723BF92" w:rsidR="00B62570" w:rsidRDefault="00B62570" w:rsidP="00B62570">
      <w:r>
        <w:lastRenderedPageBreak/>
        <w:t>Forskjellen i forbruk mellom fakulteter og enheter er stor.</w:t>
      </w:r>
      <w:r w:rsidR="00E060D7">
        <w:t xml:space="preserve"> </w:t>
      </w:r>
      <w:r w:rsidR="003A42E3">
        <w:t>Sentrale fellestjenester er kostbare.</w:t>
      </w:r>
    </w:p>
    <w:tbl>
      <w:tblPr>
        <w:tblStyle w:val="TableGrid"/>
        <w:tblW w:w="0" w:type="auto"/>
        <w:tblLook w:val="04A0" w:firstRow="1" w:lastRow="0" w:firstColumn="1" w:lastColumn="0" w:noHBand="0" w:noVBand="1"/>
      </w:tblPr>
      <w:tblGrid>
        <w:gridCol w:w="2518"/>
        <w:gridCol w:w="1276"/>
        <w:gridCol w:w="1276"/>
        <w:gridCol w:w="1275"/>
        <w:gridCol w:w="1276"/>
        <w:gridCol w:w="1276"/>
      </w:tblGrid>
      <w:tr w:rsidR="00BD2788" w:rsidRPr="00BD2788" w14:paraId="44FC1EB1" w14:textId="77777777" w:rsidTr="003A42E3">
        <w:trPr>
          <w:trHeight w:val="293"/>
        </w:trPr>
        <w:tc>
          <w:tcPr>
            <w:tcW w:w="2518" w:type="dxa"/>
            <w:noWrap/>
            <w:hideMark/>
          </w:tcPr>
          <w:p w14:paraId="2452A288" w14:textId="5B24BACA" w:rsidR="00BD2788" w:rsidRPr="00BD2788" w:rsidRDefault="00BD2788">
            <w:pPr>
              <w:rPr>
                <w:b/>
                <w:bCs/>
                <w:sz w:val="20"/>
                <w:szCs w:val="20"/>
              </w:rPr>
            </w:pPr>
          </w:p>
        </w:tc>
        <w:tc>
          <w:tcPr>
            <w:tcW w:w="1276" w:type="dxa"/>
            <w:noWrap/>
            <w:hideMark/>
          </w:tcPr>
          <w:p w14:paraId="11321027" w14:textId="77777777" w:rsidR="00BD2788" w:rsidRPr="00BD2788" w:rsidRDefault="00BD2788">
            <w:pPr>
              <w:rPr>
                <w:b/>
                <w:bCs/>
                <w:sz w:val="20"/>
                <w:szCs w:val="20"/>
              </w:rPr>
            </w:pPr>
            <w:r w:rsidRPr="00BD2788">
              <w:rPr>
                <w:b/>
                <w:bCs/>
                <w:sz w:val="20"/>
                <w:szCs w:val="20"/>
              </w:rPr>
              <w:t xml:space="preserve"> 2012</w:t>
            </w:r>
          </w:p>
        </w:tc>
        <w:tc>
          <w:tcPr>
            <w:tcW w:w="1276" w:type="dxa"/>
            <w:noWrap/>
            <w:hideMark/>
          </w:tcPr>
          <w:p w14:paraId="48A26C5A" w14:textId="77777777" w:rsidR="00BD2788" w:rsidRPr="00BD2788" w:rsidRDefault="00BD2788">
            <w:pPr>
              <w:rPr>
                <w:b/>
                <w:bCs/>
                <w:sz w:val="20"/>
                <w:szCs w:val="20"/>
              </w:rPr>
            </w:pPr>
            <w:r w:rsidRPr="00BD2788">
              <w:rPr>
                <w:b/>
                <w:bCs/>
                <w:sz w:val="20"/>
                <w:szCs w:val="20"/>
              </w:rPr>
              <w:t xml:space="preserve"> 2013</w:t>
            </w:r>
          </w:p>
        </w:tc>
        <w:tc>
          <w:tcPr>
            <w:tcW w:w="1275" w:type="dxa"/>
            <w:noWrap/>
            <w:hideMark/>
          </w:tcPr>
          <w:p w14:paraId="1A239DC7" w14:textId="77777777" w:rsidR="00BD2788" w:rsidRPr="00BD2788" w:rsidRDefault="00BD2788">
            <w:pPr>
              <w:rPr>
                <w:b/>
                <w:bCs/>
                <w:sz w:val="20"/>
                <w:szCs w:val="20"/>
              </w:rPr>
            </w:pPr>
            <w:r w:rsidRPr="00BD2788">
              <w:rPr>
                <w:b/>
                <w:bCs/>
                <w:sz w:val="20"/>
                <w:szCs w:val="20"/>
              </w:rPr>
              <w:t xml:space="preserve"> 2014</w:t>
            </w:r>
          </w:p>
        </w:tc>
        <w:tc>
          <w:tcPr>
            <w:tcW w:w="1276" w:type="dxa"/>
            <w:noWrap/>
            <w:hideMark/>
          </w:tcPr>
          <w:p w14:paraId="6368900A" w14:textId="77777777" w:rsidR="00BD2788" w:rsidRPr="00BD2788" w:rsidRDefault="00BD2788">
            <w:pPr>
              <w:rPr>
                <w:b/>
                <w:bCs/>
                <w:sz w:val="20"/>
                <w:szCs w:val="20"/>
              </w:rPr>
            </w:pPr>
            <w:r w:rsidRPr="00BD2788">
              <w:rPr>
                <w:b/>
                <w:bCs/>
                <w:sz w:val="20"/>
                <w:szCs w:val="20"/>
              </w:rPr>
              <w:t xml:space="preserve"> 2015</w:t>
            </w:r>
          </w:p>
        </w:tc>
        <w:tc>
          <w:tcPr>
            <w:tcW w:w="1276" w:type="dxa"/>
            <w:noWrap/>
            <w:hideMark/>
          </w:tcPr>
          <w:p w14:paraId="3D6ACB0A" w14:textId="77777777" w:rsidR="00BD2788" w:rsidRPr="00BD2788" w:rsidRDefault="00BD2788">
            <w:pPr>
              <w:rPr>
                <w:b/>
                <w:bCs/>
                <w:sz w:val="20"/>
                <w:szCs w:val="20"/>
              </w:rPr>
            </w:pPr>
            <w:r w:rsidRPr="00BD2788">
              <w:rPr>
                <w:b/>
                <w:bCs/>
                <w:sz w:val="20"/>
                <w:szCs w:val="20"/>
              </w:rPr>
              <w:t xml:space="preserve"> 2016</w:t>
            </w:r>
          </w:p>
        </w:tc>
      </w:tr>
      <w:tr w:rsidR="00BD2788" w:rsidRPr="00BD2788" w14:paraId="450CE727" w14:textId="77777777" w:rsidTr="003A42E3">
        <w:trPr>
          <w:trHeight w:val="293"/>
        </w:trPr>
        <w:tc>
          <w:tcPr>
            <w:tcW w:w="2518" w:type="dxa"/>
            <w:noWrap/>
          </w:tcPr>
          <w:p w14:paraId="173240E6" w14:textId="2AFE87AE" w:rsidR="00BD2788" w:rsidRPr="00BD2788" w:rsidRDefault="00BD2788">
            <w:pPr>
              <w:rPr>
                <w:sz w:val="20"/>
                <w:szCs w:val="20"/>
              </w:rPr>
            </w:pPr>
            <w:r w:rsidRPr="00BD2788">
              <w:rPr>
                <w:b/>
                <w:bCs/>
                <w:sz w:val="20"/>
                <w:szCs w:val="20"/>
              </w:rPr>
              <w:t>Grand Total</w:t>
            </w:r>
          </w:p>
        </w:tc>
        <w:tc>
          <w:tcPr>
            <w:tcW w:w="1276" w:type="dxa"/>
            <w:noWrap/>
          </w:tcPr>
          <w:p w14:paraId="7DF06DCD" w14:textId="01A7E7B8"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39 020 385 </w:t>
            </w:r>
          </w:p>
        </w:tc>
        <w:tc>
          <w:tcPr>
            <w:tcW w:w="1276" w:type="dxa"/>
            <w:noWrap/>
          </w:tcPr>
          <w:p w14:paraId="0BB13ECC" w14:textId="21713897"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34 681 487 </w:t>
            </w:r>
          </w:p>
        </w:tc>
        <w:tc>
          <w:tcPr>
            <w:tcW w:w="1275" w:type="dxa"/>
            <w:noWrap/>
          </w:tcPr>
          <w:p w14:paraId="29C2CC30" w14:textId="0F94BBEC"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57 734 278 </w:t>
            </w:r>
          </w:p>
        </w:tc>
        <w:tc>
          <w:tcPr>
            <w:tcW w:w="1276" w:type="dxa"/>
            <w:noWrap/>
          </w:tcPr>
          <w:p w14:paraId="31200A21" w14:textId="57F9FB27"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41 626 696 </w:t>
            </w:r>
          </w:p>
        </w:tc>
        <w:tc>
          <w:tcPr>
            <w:tcW w:w="1276" w:type="dxa"/>
            <w:noWrap/>
          </w:tcPr>
          <w:p w14:paraId="353172C6" w14:textId="2C24E205" w:rsidR="00BD2788" w:rsidRPr="00BD2788" w:rsidRDefault="00BD2788" w:rsidP="003A42E3">
            <w:pPr>
              <w:jc w:val="right"/>
              <w:rPr>
                <w:sz w:val="20"/>
                <w:szCs w:val="20"/>
              </w:rPr>
            </w:pPr>
            <w:r>
              <w:rPr>
                <w:b/>
                <w:bCs/>
                <w:sz w:val="20"/>
                <w:szCs w:val="20"/>
              </w:rPr>
              <w:t xml:space="preserve"> </w:t>
            </w:r>
            <w:r w:rsidRPr="00BD2788">
              <w:rPr>
                <w:b/>
                <w:bCs/>
                <w:sz w:val="20"/>
                <w:szCs w:val="20"/>
              </w:rPr>
              <w:t xml:space="preserve">63 532 825 </w:t>
            </w:r>
          </w:p>
        </w:tc>
      </w:tr>
      <w:tr w:rsidR="00BD2788" w:rsidRPr="00BD2788" w14:paraId="3972F569" w14:textId="77777777" w:rsidTr="003A42E3">
        <w:trPr>
          <w:trHeight w:val="293"/>
        </w:trPr>
        <w:tc>
          <w:tcPr>
            <w:tcW w:w="2518" w:type="dxa"/>
            <w:noWrap/>
          </w:tcPr>
          <w:p w14:paraId="1B0C991D" w14:textId="72147830" w:rsidR="00BD2788" w:rsidRPr="00BD2788" w:rsidRDefault="00BD2788">
            <w:pPr>
              <w:rPr>
                <w:sz w:val="20"/>
                <w:szCs w:val="20"/>
              </w:rPr>
            </w:pPr>
            <w:r w:rsidRPr="00BD2788">
              <w:rPr>
                <w:sz w:val="20"/>
                <w:szCs w:val="20"/>
              </w:rPr>
              <w:t>USIT</w:t>
            </w:r>
          </w:p>
        </w:tc>
        <w:tc>
          <w:tcPr>
            <w:tcW w:w="1276" w:type="dxa"/>
            <w:noWrap/>
          </w:tcPr>
          <w:p w14:paraId="4D5AAE1F" w14:textId="1653B5DD" w:rsidR="00BD2788" w:rsidRPr="00BD2788" w:rsidRDefault="00BD2788" w:rsidP="003A42E3">
            <w:pPr>
              <w:jc w:val="right"/>
              <w:rPr>
                <w:sz w:val="20"/>
                <w:szCs w:val="20"/>
              </w:rPr>
            </w:pPr>
            <w:r>
              <w:rPr>
                <w:sz w:val="20"/>
                <w:szCs w:val="20"/>
              </w:rPr>
              <w:t xml:space="preserve"> </w:t>
            </w:r>
            <w:r w:rsidRPr="00BD2788">
              <w:rPr>
                <w:sz w:val="20"/>
                <w:szCs w:val="20"/>
              </w:rPr>
              <w:t xml:space="preserve">15 943 434 </w:t>
            </w:r>
          </w:p>
        </w:tc>
        <w:tc>
          <w:tcPr>
            <w:tcW w:w="1276" w:type="dxa"/>
            <w:noWrap/>
          </w:tcPr>
          <w:p w14:paraId="2AD6CB22" w14:textId="24748C78" w:rsidR="00BD2788" w:rsidRPr="00BD2788" w:rsidRDefault="00BD2788" w:rsidP="003A42E3">
            <w:pPr>
              <w:jc w:val="right"/>
              <w:rPr>
                <w:sz w:val="20"/>
                <w:szCs w:val="20"/>
              </w:rPr>
            </w:pPr>
            <w:r>
              <w:rPr>
                <w:sz w:val="20"/>
                <w:szCs w:val="20"/>
              </w:rPr>
              <w:t xml:space="preserve"> </w:t>
            </w:r>
            <w:r w:rsidRPr="00BD2788">
              <w:rPr>
                <w:sz w:val="20"/>
                <w:szCs w:val="20"/>
              </w:rPr>
              <w:t xml:space="preserve">23 070 497 </w:t>
            </w:r>
          </w:p>
        </w:tc>
        <w:tc>
          <w:tcPr>
            <w:tcW w:w="1275" w:type="dxa"/>
            <w:noWrap/>
          </w:tcPr>
          <w:p w14:paraId="0D3B9219" w14:textId="263D9F61" w:rsidR="00BD2788" w:rsidRPr="00BD2788" w:rsidRDefault="00BD2788" w:rsidP="003A42E3">
            <w:pPr>
              <w:jc w:val="right"/>
              <w:rPr>
                <w:sz w:val="20"/>
                <w:szCs w:val="20"/>
              </w:rPr>
            </w:pPr>
            <w:r>
              <w:rPr>
                <w:sz w:val="20"/>
                <w:szCs w:val="20"/>
              </w:rPr>
              <w:t xml:space="preserve"> </w:t>
            </w:r>
            <w:r w:rsidRPr="00BD2788">
              <w:rPr>
                <w:sz w:val="20"/>
                <w:szCs w:val="20"/>
              </w:rPr>
              <w:t xml:space="preserve">39 470 104 </w:t>
            </w:r>
          </w:p>
        </w:tc>
        <w:tc>
          <w:tcPr>
            <w:tcW w:w="1276" w:type="dxa"/>
            <w:noWrap/>
          </w:tcPr>
          <w:p w14:paraId="41608C25" w14:textId="2518002A" w:rsidR="00BD2788" w:rsidRPr="00BD2788" w:rsidRDefault="00BD2788" w:rsidP="003A42E3">
            <w:pPr>
              <w:jc w:val="right"/>
              <w:rPr>
                <w:sz w:val="20"/>
                <w:szCs w:val="20"/>
              </w:rPr>
            </w:pPr>
            <w:r>
              <w:rPr>
                <w:sz w:val="20"/>
                <w:szCs w:val="20"/>
              </w:rPr>
              <w:t xml:space="preserve"> </w:t>
            </w:r>
            <w:r w:rsidRPr="00BD2788">
              <w:rPr>
                <w:sz w:val="20"/>
                <w:szCs w:val="20"/>
              </w:rPr>
              <w:t xml:space="preserve">24 727 755 </w:t>
            </w:r>
          </w:p>
        </w:tc>
        <w:tc>
          <w:tcPr>
            <w:tcW w:w="1276" w:type="dxa"/>
            <w:noWrap/>
          </w:tcPr>
          <w:p w14:paraId="2FED30B9" w14:textId="24CB2061" w:rsidR="00BD2788" w:rsidRPr="00BD2788" w:rsidRDefault="00BD2788" w:rsidP="003A42E3">
            <w:pPr>
              <w:jc w:val="right"/>
              <w:rPr>
                <w:sz w:val="20"/>
                <w:szCs w:val="20"/>
              </w:rPr>
            </w:pPr>
            <w:r>
              <w:rPr>
                <w:sz w:val="20"/>
                <w:szCs w:val="20"/>
              </w:rPr>
              <w:t xml:space="preserve"> </w:t>
            </w:r>
            <w:r w:rsidRPr="00BD2788">
              <w:rPr>
                <w:sz w:val="20"/>
                <w:szCs w:val="20"/>
              </w:rPr>
              <w:t xml:space="preserve">31 941 636 </w:t>
            </w:r>
          </w:p>
        </w:tc>
      </w:tr>
      <w:tr w:rsidR="00BD2788" w:rsidRPr="00BD2788" w14:paraId="232B3163" w14:textId="77777777" w:rsidTr="003A42E3">
        <w:trPr>
          <w:trHeight w:val="293"/>
        </w:trPr>
        <w:tc>
          <w:tcPr>
            <w:tcW w:w="2518" w:type="dxa"/>
            <w:noWrap/>
          </w:tcPr>
          <w:p w14:paraId="0A3D8C92" w14:textId="4AA664DC" w:rsidR="00BD2788" w:rsidRPr="00BD2788" w:rsidRDefault="00BD2788">
            <w:pPr>
              <w:rPr>
                <w:sz w:val="20"/>
                <w:szCs w:val="20"/>
              </w:rPr>
            </w:pPr>
            <w:r>
              <w:rPr>
                <w:sz w:val="20"/>
                <w:szCs w:val="20"/>
              </w:rPr>
              <w:t>LOS</w:t>
            </w:r>
          </w:p>
        </w:tc>
        <w:tc>
          <w:tcPr>
            <w:tcW w:w="1276" w:type="dxa"/>
            <w:noWrap/>
          </w:tcPr>
          <w:p w14:paraId="76468531" w14:textId="3B0B1364" w:rsidR="00BD2788" w:rsidRPr="00BD2788" w:rsidRDefault="00BD2788" w:rsidP="003A42E3">
            <w:pPr>
              <w:jc w:val="right"/>
              <w:rPr>
                <w:sz w:val="20"/>
                <w:szCs w:val="20"/>
              </w:rPr>
            </w:pPr>
            <w:r>
              <w:rPr>
                <w:sz w:val="20"/>
                <w:szCs w:val="20"/>
              </w:rPr>
              <w:t xml:space="preserve"> </w:t>
            </w:r>
            <w:r w:rsidRPr="00BD2788">
              <w:rPr>
                <w:sz w:val="20"/>
                <w:szCs w:val="20"/>
              </w:rPr>
              <w:t xml:space="preserve">17 204 707 </w:t>
            </w:r>
          </w:p>
        </w:tc>
        <w:tc>
          <w:tcPr>
            <w:tcW w:w="1276" w:type="dxa"/>
            <w:noWrap/>
          </w:tcPr>
          <w:p w14:paraId="0A70A5EF" w14:textId="32F3C051" w:rsidR="00BD2788" w:rsidRPr="00BD2788" w:rsidRDefault="00BD2788" w:rsidP="003A42E3">
            <w:pPr>
              <w:jc w:val="right"/>
              <w:rPr>
                <w:sz w:val="20"/>
                <w:szCs w:val="20"/>
              </w:rPr>
            </w:pPr>
            <w:r>
              <w:rPr>
                <w:sz w:val="20"/>
                <w:szCs w:val="20"/>
              </w:rPr>
              <w:t xml:space="preserve"> </w:t>
            </w:r>
            <w:r w:rsidRPr="00BD2788">
              <w:rPr>
                <w:sz w:val="20"/>
                <w:szCs w:val="20"/>
              </w:rPr>
              <w:t xml:space="preserve">7 544 586 </w:t>
            </w:r>
          </w:p>
        </w:tc>
        <w:tc>
          <w:tcPr>
            <w:tcW w:w="1275" w:type="dxa"/>
            <w:noWrap/>
          </w:tcPr>
          <w:p w14:paraId="1E9A8257" w14:textId="4C25A6DC" w:rsidR="00BD2788" w:rsidRPr="00BD2788" w:rsidRDefault="00BD2788" w:rsidP="003A42E3">
            <w:pPr>
              <w:jc w:val="right"/>
              <w:rPr>
                <w:sz w:val="20"/>
                <w:szCs w:val="20"/>
              </w:rPr>
            </w:pPr>
            <w:r>
              <w:rPr>
                <w:sz w:val="20"/>
                <w:szCs w:val="20"/>
              </w:rPr>
              <w:t xml:space="preserve"> </w:t>
            </w:r>
            <w:r w:rsidRPr="00BD2788">
              <w:rPr>
                <w:sz w:val="20"/>
                <w:szCs w:val="20"/>
              </w:rPr>
              <w:t xml:space="preserve">10 525 730 </w:t>
            </w:r>
          </w:p>
        </w:tc>
        <w:tc>
          <w:tcPr>
            <w:tcW w:w="1276" w:type="dxa"/>
            <w:noWrap/>
          </w:tcPr>
          <w:p w14:paraId="28870625" w14:textId="5B7F320B" w:rsidR="00BD2788" w:rsidRPr="00BD2788" w:rsidRDefault="00BD2788" w:rsidP="003A42E3">
            <w:pPr>
              <w:jc w:val="right"/>
              <w:rPr>
                <w:sz w:val="20"/>
                <w:szCs w:val="20"/>
              </w:rPr>
            </w:pPr>
            <w:r>
              <w:rPr>
                <w:sz w:val="20"/>
                <w:szCs w:val="20"/>
              </w:rPr>
              <w:t xml:space="preserve"> </w:t>
            </w:r>
            <w:r w:rsidRPr="00BD2788">
              <w:rPr>
                <w:sz w:val="20"/>
                <w:szCs w:val="20"/>
              </w:rPr>
              <w:t xml:space="preserve">7 249 090 </w:t>
            </w:r>
          </w:p>
        </w:tc>
        <w:tc>
          <w:tcPr>
            <w:tcW w:w="1276" w:type="dxa"/>
            <w:noWrap/>
          </w:tcPr>
          <w:p w14:paraId="5F03784E" w14:textId="39AFADF5" w:rsidR="00BD2788" w:rsidRPr="00BD2788" w:rsidRDefault="00BD2788" w:rsidP="003A42E3">
            <w:pPr>
              <w:jc w:val="right"/>
              <w:rPr>
                <w:sz w:val="20"/>
                <w:szCs w:val="20"/>
              </w:rPr>
            </w:pPr>
            <w:r>
              <w:rPr>
                <w:sz w:val="20"/>
                <w:szCs w:val="20"/>
              </w:rPr>
              <w:t xml:space="preserve"> </w:t>
            </w:r>
            <w:r w:rsidRPr="00BD2788">
              <w:rPr>
                <w:sz w:val="20"/>
                <w:szCs w:val="20"/>
              </w:rPr>
              <w:t xml:space="preserve">19 567 715 </w:t>
            </w:r>
          </w:p>
        </w:tc>
      </w:tr>
      <w:tr w:rsidR="00BD2788" w:rsidRPr="00BD2788" w14:paraId="5CF3FD7C" w14:textId="77777777" w:rsidTr="003A42E3">
        <w:trPr>
          <w:trHeight w:val="293"/>
        </w:trPr>
        <w:tc>
          <w:tcPr>
            <w:tcW w:w="2518" w:type="dxa"/>
            <w:noWrap/>
          </w:tcPr>
          <w:p w14:paraId="4B126FC4" w14:textId="23B1614E" w:rsidR="00BD2788" w:rsidRPr="00BD2788" w:rsidRDefault="00BD2788">
            <w:pPr>
              <w:rPr>
                <w:sz w:val="20"/>
                <w:szCs w:val="20"/>
              </w:rPr>
            </w:pPr>
            <w:r w:rsidRPr="00BD2788">
              <w:rPr>
                <w:sz w:val="20"/>
                <w:szCs w:val="20"/>
              </w:rPr>
              <w:t>Fellestjenester</w:t>
            </w:r>
          </w:p>
        </w:tc>
        <w:tc>
          <w:tcPr>
            <w:tcW w:w="1276" w:type="dxa"/>
            <w:noWrap/>
          </w:tcPr>
          <w:p w14:paraId="1D569303" w14:textId="66EEA3E2" w:rsidR="00BD2788" w:rsidRPr="00BD2788" w:rsidRDefault="00BD2788" w:rsidP="003A42E3">
            <w:pPr>
              <w:jc w:val="right"/>
              <w:rPr>
                <w:sz w:val="20"/>
                <w:szCs w:val="20"/>
              </w:rPr>
            </w:pPr>
            <w:r>
              <w:rPr>
                <w:sz w:val="20"/>
                <w:szCs w:val="20"/>
              </w:rPr>
              <w:t xml:space="preserve"> </w:t>
            </w:r>
            <w:r w:rsidRPr="00BD2788">
              <w:rPr>
                <w:sz w:val="20"/>
                <w:szCs w:val="20"/>
              </w:rPr>
              <w:t xml:space="preserve">46 899 </w:t>
            </w:r>
          </w:p>
        </w:tc>
        <w:tc>
          <w:tcPr>
            <w:tcW w:w="1276" w:type="dxa"/>
            <w:noWrap/>
          </w:tcPr>
          <w:p w14:paraId="1D52A7A5" w14:textId="6C11F7EE" w:rsidR="00BD2788" w:rsidRPr="00BD2788" w:rsidRDefault="00BD2788" w:rsidP="003A42E3">
            <w:pPr>
              <w:jc w:val="right"/>
              <w:rPr>
                <w:sz w:val="20"/>
                <w:szCs w:val="20"/>
              </w:rPr>
            </w:pPr>
            <w:r>
              <w:rPr>
                <w:sz w:val="20"/>
                <w:szCs w:val="20"/>
              </w:rPr>
              <w:t xml:space="preserve"> </w:t>
            </w:r>
            <w:r w:rsidRPr="00BD2788">
              <w:rPr>
                <w:sz w:val="20"/>
                <w:szCs w:val="20"/>
              </w:rPr>
              <w:t xml:space="preserve">-1 679 952 </w:t>
            </w:r>
          </w:p>
        </w:tc>
        <w:tc>
          <w:tcPr>
            <w:tcW w:w="1275" w:type="dxa"/>
            <w:noWrap/>
          </w:tcPr>
          <w:p w14:paraId="06F61859" w14:textId="086155B5" w:rsidR="00BD2788" w:rsidRPr="00BD2788" w:rsidRDefault="00BD2788" w:rsidP="003A42E3">
            <w:pPr>
              <w:jc w:val="right"/>
              <w:rPr>
                <w:sz w:val="20"/>
                <w:szCs w:val="20"/>
              </w:rPr>
            </w:pPr>
            <w:r>
              <w:rPr>
                <w:sz w:val="20"/>
                <w:szCs w:val="20"/>
              </w:rPr>
              <w:t xml:space="preserve"> </w:t>
            </w:r>
            <w:r w:rsidRPr="00BD2788">
              <w:rPr>
                <w:sz w:val="20"/>
                <w:szCs w:val="20"/>
              </w:rPr>
              <w:t xml:space="preserve">306 469 </w:t>
            </w:r>
          </w:p>
        </w:tc>
        <w:tc>
          <w:tcPr>
            <w:tcW w:w="1276" w:type="dxa"/>
            <w:noWrap/>
          </w:tcPr>
          <w:p w14:paraId="2A10B2AD" w14:textId="1921B7FB" w:rsidR="00BD2788" w:rsidRPr="00BD2788" w:rsidRDefault="00BD2788" w:rsidP="003A42E3">
            <w:pPr>
              <w:jc w:val="right"/>
              <w:rPr>
                <w:sz w:val="20"/>
                <w:szCs w:val="20"/>
              </w:rPr>
            </w:pPr>
            <w:r>
              <w:rPr>
                <w:sz w:val="20"/>
                <w:szCs w:val="20"/>
              </w:rPr>
              <w:t xml:space="preserve"> </w:t>
            </w:r>
            <w:r w:rsidRPr="00BD2788">
              <w:rPr>
                <w:sz w:val="20"/>
                <w:szCs w:val="20"/>
              </w:rPr>
              <w:t xml:space="preserve">398 045 </w:t>
            </w:r>
          </w:p>
        </w:tc>
        <w:tc>
          <w:tcPr>
            <w:tcW w:w="1276" w:type="dxa"/>
            <w:noWrap/>
          </w:tcPr>
          <w:p w14:paraId="5DA34DFE" w14:textId="3D9BC6A4" w:rsidR="00BD2788" w:rsidRPr="00BD2788" w:rsidRDefault="00BD2788" w:rsidP="003A42E3">
            <w:pPr>
              <w:jc w:val="right"/>
              <w:rPr>
                <w:sz w:val="20"/>
                <w:szCs w:val="20"/>
              </w:rPr>
            </w:pPr>
            <w:r>
              <w:rPr>
                <w:sz w:val="20"/>
                <w:szCs w:val="20"/>
              </w:rPr>
              <w:t xml:space="preserve"> </w:t>
            </w:r>
            <w:r w:rsidRPr="00BD2788">
              <w:rPr>
                <w:sz w:val="20"/>
                <w:szCs w:val="20"/>
              </w:rPr>
              <w:t xml:space="preserve">3 555 850 </w:t>
            </w:r>
          </w:p>
        </w:tc>
      </w:tr>
      <w:tr w:rsidR="00BD2788" w:rsidRPr="00BD2788" w14:paraId="261586B8" w14:textId="77777777" w:rsidTr="003A42E3">
        <w:trPr>
          <w:trHeight w:val="293"/>
        </w:trPr>
        <w:tc>
          <w:tcPr>
            <w:tcW w:w="2518" w:type="dxa"/>
            <w:noWrap/>
          </w:tcPr>
          <w:p w14:paraId="175073B0" w14:textId="5DEAADBF" w:rsidR="00BD2788" w:rsidRPr="00BD2788" w:rsidRDefault="00BD2788" w:rsidP="00BD2788">
            <w:pPr>
              <w:rPr>
                <w:sz w:val="20"/>
                <w:szCs w:val="20"/>
              </w:rPr>
            </w:pPr>
            <w:r>
              <w:rPr>
                <w:sz w:val="20"/>
                <w:szCs w:val="20"/>
              </w:rPr>
              <w:t>Mat</w:t>
            </w:r>
            <w:r w:rsidRPr="00BD2788">
              <w:rPr>
                <w:sz w:val="20"/>
                <w:szCs w:val="20"/>
              </w:rPr>
              <w:t>-Nat</w:t>
            </w:r>
            <w:r>
              <w:rPr>
                <w:sz w:val="20"/>
                <w:szCs w:val="20"/>
              </w:rPr>
              <w:t>-fakultetet</w:t>
            </w:r>
          </w:p>
        </w:tc>
        <w:tc>
          <w:tcPr>
            <w:tcW w:w="1276" w:type="dxa"/>
            <w:noWrap/>
          </w:tcPr>
          <w:p w14:paraId="0472E129" w14:textId="1E2C82E5" w:rsidR="00BD2788" w:rsidRPr="00BD2788" w:rsidRDefault="00BD2788" w:rsidP="003A42E3">
            <w:pPr>
              <w:jc w:val="right"/>
              <w:rPr>
                <w:sz w:val="20"/>
                <w:szCs w:val="20"/>
              </w:rPr>
            </w:pPr>
            <w:r>
              <w:rPr>
                <w:sz w:val="20"/>
                <w:szCs w:val="20"/>
              </w:rPr>
              <w:t xml:space="preserve"> </w:t>
            </w:r>
            <w:r w:rsidRPr="00BD2788">
              <w:rPr>
                <w:sz w:val="20"/>
                <w:szCs w:val="20"/>
              </w:rPr>
              <w:t xml:space="preserve">1 620 862 </w:t>
            </w:r>
          </w:p>
        </w:tc>
        <w:tc>
          <w:tcPr>
            <w:tcW w:w="1276" w:type="dxa"/>
            <w:noWrap/>
          </w:tcPr>
          <w:p w14:paraId="46349A8A" w14:textId="2CA64051" w:rsidR="00BD2788" w:rsidRPr="00BD2788" w:rsidRDefault="00BD2788" w:rsidP="003A42E3">
            <w:pPr>
              <w:jc w:val="right"/>
              <w:rPr>
                <w:sz w:val="20"/>
                <w:szCs w:val="20"/>
              </w:rPr>
            </w:pPr>
            <w:r>
              <w:rPr>
                <w:sz w:val="20"/>
                <w:szCs w:val="20"/>
              </w:rPr>
              <w:t xml:space="preserve"> </w:t>
            </w:r>
            <w:r w:rsidRPr="00BD2788">
              <w:rPr>
                <w:sz w:val="20"/>
                <w:szCs w:val="20"/>
              </w:rPr>
              <w:t xml:space="preserve">1 697 481 </w:t>
            </w:r>
          </w:p>
        </w:tc>
        <w:tc>
          <w:tcPr>
            <w:tcW w:w="1275" w:type="dxa"/>
            <w:noWrap/>
          </w:tcPr>
          <w:p w14:paraId="6B198642" w14:textId="00FE34F4" w:rsidR="00BD2788" w:rsidRPr="00BD2788" w:rsidRDefault="00BD2788" w:rsidP="003A42E3">
            <w:pPr>
              <w:jc w:val="right"/>
              <w:rPr>
                <w:sz w:val="20"/>
                <w:szCs w:val="20"/>
              </w:rPr>
            </w:pPr>
            <w:r>
              <w:rPr>
                <w:sz w:val="20"/>
                <w:szCs w:val="20"/>
              </w:rPr>
              <w:t xml:space="preserve"> </w:t>
            </w:r>
            <w:r w:rsidRPr="00BD2788">
              <w:rPr>
                <w:sz w:val="20"/>
                <w:szCs w:val="20"/>
              </w:rPr>
              <w:t xml:space="preserve">2 354 464 </w:t>
            </w:r>
          </w:p>
        </w:tc>
        <w:tc>
          <w:tcPr>
            <w:tcW w:w="1276" w:type="dxa"/>
            <w:noWrap/>
          </w:tcPr>
          <w:p w14:paraId="4D4081EB" w14:textId="334219BB" w:rsidR="00BD2788" w:rsidRPr="00BD2788" w:rsidRDefault="00BD2788" w:rsidP="003A42E3">
            <w:pPr>
              <w:jc w:val="right"/>
              <w:rPr>
                <w:sz w:val="20"/>
                <w:szCs w:val="20"/>
              </w:rPr>
            </w:pPr>
            <w:r>
              <w:rPr>
                <w:sz w:val="20"/>
                <w:szCs w:val="20"/>
              </w:rPr>
              <w:t xml:space="preserve"> </w:t>
            </w:r>
            <w:r w:rsidRPr="00BD2788">
              <w:rPr>
                <w:sz w:val="20"/>
                <w:szCs w:val="20"/>
              </w:rPr>
              <w:t xml:space="preserve">3 010 736 </w:t>
            </w:r>
          </w:p>
        </w:tc>
        <w:tc>
          <w:tcPr>
            <w:tcW w:w="1276" w:type="dxa"/>
            <w:noWrap/>
          </w:tcPr>
          <w:p w14:paraId="3EC4FC72" w14:textId="09E1F168" w:rsidR="00BD2788" w:rsidRPr="00BD2788" w:rsidRDefault="00BD2788" w:rsidP="003A42E3">
            <w:pPr>
              <w:jc w:val="right"/>
              <w:rPr>
                <w:sz w:val="20"/>
                <w:szCs w:val="20"/>
              </w:rPr>
            </w:pPr>
            <w:r>
              <w:rPr>
                <w:sz w:val="20"/>
                <w:szCs w:val="20"/>
              </w:rPr>
              <w:t xml:space="preserve"> </w:t>
            </w:r>
            <w:r w:rsidRPr="00BD2788">
              <w:rPr>
                <w:sz w:val="20"/>
                <w:szCs w:val="20"/>
              </w:rPr>
              <w:t xml:space="preserve">3 129 934 </w:t>
            </w:r>
          </w:p>
        </w:tc>
      </w:tr>
      <w:tr w:rsidR="00BD2788" w:rsidRPr="00BD2788" w14:paraId="009D91EC" w14:textId="77777777" w:rsidTr="003A42E3">
        <w:trPr>
          <w:trHeight w:val="293"/>
        </w:trPr>
        <w:tc>
          <w:tcPr>
            <w:tcW w:w="2518" w:type="dxa"/>
            <w:noWrap/>
          </w:tcPr>
          <w:p w14:paraId="22DE0A80" w14:textId="3BF6D2EC" w:rsidR="00BD2788" w:rsidRPr="00BD2788" w:rsidRDefault="00BD2788">
            <w:pPr>
              <w:rPr>
                <w:sz w:val="20"/>
                <w:szCs w:val="20"/>
              </w:rPr>
            </w:pPr>
            <w:r>
              <w:rPr>
                <w:sz w:val="20"/>
                <w:szCs w:val="20"/>
              </w:rPr>
              <w:t>D</w:t>
            </w:r>
            <w:r w:rsidRPr="00BD2788">
              <w:rPr>
                <w:sz w:val="20"/>
                <w:szCs w:val="20"/>
              </w:rPr>
              <w:t>et medisinske fakultet</w:t>
            </w:r>
          </w:p>
        </w:tc>
        <w:tc>
          <w:tcPr>
            <w:tcW w:w="1276" w:type="dxa"/>
            <w:noWrap/>
          </w:tcPr>
          <w:p w14:paraId="3B45992E" w14:textId="07068968" w:rsidR="00BD2788" w:rsidRPr="00BD2788" w:rsidRDefault="00BD2788" w:rsidP="003A42E3">
            <w:pPr>
              <w:jc w:val="right"/>
              <w:rPr>
                <w:sz w:val="20"/>
                <w:szCs w:val="20"/>
              </w:rPr>
            </w:pPr>
            <w:r>
              <w:rPr>
                <w:sz w:val="20"/>
                <w:szCs w:val="20"/>
              </w:rPr>
              <w:t xml:space="preserve"> </w:t>
            </w:r>
            <w:r w:rsidRPr="00BD2788">
              <w:rPr>
                <w:sz w:val="20"/>
                <w:szCs w:val="20"/>
              </w:rPr>
              <w:t xml:space="preserve">727 737 </w:t>
            </w:r>
          </w:p>
        </w:tc>
        <w:tc>
          <w:tcPr>
            <w:tcW w:w="1276" w:type="dxa"/>
            <w:noWrap/>
          </w:tcPr>
          <w:p w14:paraId="78125AE4" w14:textId="20D21899" w:rsidR="00BD2788" w:rsidRPr="00BD2788" w:rsidRDefault="00BD2788" w:rsidP="003A42E3">
            <w:pPr>
              <w:jc w:val="right"/>
              <w:rPr>
                <w:sz w:val="20"/>
                <w:szCs w:val="20"/>
              </w:rPr>
            </w:pPr>
            <w:r>
              <w:rPr>
                <w:sz w:val="20"/>
                <w:szCs w:val="20"/>
              </w:rPr>
              <w:t xml:space="preserve"> </w:t>
            </w:r>
            <w:r w:rsidRPr="00BD2788">
              <w:rPr>
                <w:sz w:val="20"/>
                <w:szCs w:val="20"/>
              </w:rPr>
              <w:t xml:space="preserve">691 603 </w:t>
            </w:r>
          </w:p>
        </w:tc>
        <w:tc>
          <w:tcPr>
            <w:tcW w:w="1275" w:type="dxa"/>
            <w:noWrap/>
          </w:tcPr>
          <w:p w14:paraId="7335CD38" w14:textId="370679CD" w:rsidR="00BD2788" w:rsidRPr="00BD2788" w:rsidRDefault="00BD2788" w:rsidP="003A42E3">
            <w:pPr>
              <w:jc w:val="right"/>
              <w:rPr>
                <w:sz w:val="20"/>
                <w:szCs w:val="20"/>
              </w:rPr>
            </w:pPr>
            <w:r>
              <w:rPr>
                <w:sz w:val="20"/>
                <w:szCs w:val="20"/>
              </w:rPr>
              <w:t xml:space="preserve"> </w:t>
            </w:r>
            <w:r w:rsidRPr="00BD2788">
              <w:rPr>
                <w:sz w:val="20"/>
                <w:szCs w:val="20"/>
              </w:rPr>
              <w:t xml:space="preserve">1 398 761 </w:t>
            </w:r>
          </w:p>
        </w:tc>
        <w:tc>
          <w:tcPr>
            <w:tcW w:w="1276" w:type="dxa"/>
            <w:noWrap/>
          </w:tcPr>
          <w:p w14:paraId="720EC8DD" w14:textId="0E7B8D9C" w:rsidR="00BD2788" w:rsidRPr="00BD2788" w:rsidRDefault="00BD2788" w:rsidP="003A42E3">
            <w:pPr>
              <w:jc w:val="right"/>
              <w:rPr>
                <w:sz w:val="20"/>
                <w:szCs w:val="20"/>
              </w:rPr>
            </w:pPr>
            <w:r>
              <w:rPr>
                <w:sz w:val="20"/>
                <w:szCs w:val="20"/>
              </w:rPr>
              <w:t xml:space="preserve"> </w:t>
            </w:r>
            <w:r w:rsidRPr="00BD2788">
              <w:rPr>
                <w:sz w:val="20"/>
                <w:szCs w:val="20"/>
              </w:rPr>
              <w:t xml:space="preserve">1 039 616 </w:t>
            </w:r>
          </w:p>
        </w:tc>
        <w:tc>
          <w:tcPr>
            <w:tcW w:w="1276" w:type="dxa"/>
            <w:noWrap/>
          </w:tcPr>
          <w:p w14:paraId="3C3CB94D" w14:textId="34F44EDF" w:rsidR="00BD2788" w:rsidRPr="00BD2788" w:rsidRDefault="00BD2788" w:rsidP="003A42E3">
            <w:pPr>
              <w:jc w:val="right"/>
              <w:rPr>
                <w:sz w:val="20"/>
                <w:szCs w:val="20"/>
              </w:rPr>
            </w:pPr>
            <w:r>
              <w:rPr>
                <w:sz w:val="20"/>
                <w:szCs w:val="20"/>
              </w:rPr>
              <w:t xml:space="preserve"> </w:t>
            </w:r>
            <w:r w:rsidRPr="00BD2788">
              <w:rPr>
                <w:sz w:val="20"/>
                <w:szCs w:val="20"/>
              </w:rPr>
              <w:t xml:space="preserve">1 556 106 </w:t>
            </w:r>
          </w:p>
        </w:tc>
      </w:tr>
      <w:tr w:rsidR="00BD2788" w:rsidRPr="00BD2788" w14:paraId="3D847900" w14:textId="77777777" w:rsidTr="003A42E3">
        <w:trPr>
          <w:trHeight w:val="293"/>
        </w:trPr>
        <w:tc>
          <w:tcPr>
            <w:tcW w:w="2518" w:type="dxa"/>
            <w:noWrap/>
          </w:tcPr>
          <w:p w14:paraId="37F3C122" w14:textId="5C8CDA8C" w:rsidR="00BD2788" w:rsidRPr="00BD2788" w:rsidRDefault="00BD2788">
            <w:pPr>
              <w:rPr>
                <w:sz w:val="20"/>
                <w:szCs w:val="20"/>
              </w:rPr>
            </w:pPr>
            <w:r>
              <w:rPr>
                <w:sz w:val="20"/>
                <w:szCs w:val="20"/>
              </w:rPr>
              <w:t>UV-f</w:t>
            </w:r>
            <w:r w:rsidRPr="00BD2788">
              <w:rPr>
                <w:sz w:val="20"/>
                <w:szCs w:val="20"/>
              </w:rPr>
              <w:t>akultet</w:t>
            </w:r>
            <w:r>
              <w:rPr>
                <w:sz w:val="20"/>
                <w:szCs w:val="20"/>
              </w:rPr>
              <w:t>et</w:t>
            </w:r>
          </w:p>
        </w:tc>
        <w:tc>
          <w:tcPr>
            <w:tcW w:w="1276" w:type="dxa"/>
            <w:noWrap/>
          </w:tcPr>
          <w:p w14:paraId="1D450A40" w14:textId="7C47B131" w:rsidR="00BD2788" w:rsidRPr="00BD2788" w:rsidRDefault="00BD2788" w:rsidP="003A42E3">
            <w:pPr>
              <w:jc w:val="right"/>
              <w:rPr>
                <w:sz w:val="20"/>
                <w:szCs w:val="20"/>
              </w:rPr>
            </w:pPr>
            <w:r>
              <w:rPr>
                <w:sz w:val="20"/>
                <w:szCs w:val="20"/>
              </w:rPr>
              <w:t xml:space="preserve"> </w:t>
            </w:r>
            <w:r w:rsidRPr="00BD2788">
              <w:rPr>
                <w:sz w:val="20"/>
                <w:szCs w:val="20"/>
              </w:rPr>
              <w:t xml:space="preserve">631 959 </w:t>
            </w:r>
          </w:p>
        </w:tc>
        <w:tc>
          <w:tcPr>
            <w:tcW w:w="1276" w:type="dxa"/>
            <w:noWrap/>
          </w:tcPr>
          <w:p w14:paraId="7CA6F078" w14:textId="6565A201" w:rsidR="00BD2788" w:rsidRPr="00BD2788" w:rsidRDefault="00BD2788" w:rsidP="003A42E3">
            <w:pPr>
              <w:jc w:val="right"/>
              <w:rPr>
                <w:sz w:val="20"/>
                <w:szCs w:val="20"/>
              </w:rPr>
            </w:pPr>
            <w:r>
              <w:rPr>
                <w:sz w:val="20"/>
                <w:szCs w:val="20"/>
              </w:rPr>
              <w:t xml:space="preserve"> </w:t>
            </w:r>
            <w:r w:rsidRPr="00BD2788">
              <w:rPr>
                <w:sz w:val="20"/>
                <w:szCs w:val="20"/>
              </w:rPr>
              <w:t xml:space="preserve">272 046 </w:t>
            </w:r>
          </w:p>
        </w:tc>
        <w:tc>
          <w:tcPr>
            <w:tcW w:w="1275" w:type="dxa"/>
            <w:noWrap/>
          </w:tcPr>
          <w:p w14:paraId="2B6426C7" w14:textId="0704EE49" w:rsidR="00BD2788" w:rsidRPr="00BD2788" w:rsidRDefault="00BD2788" w:rsidP="003A42E3">
            <w:pPr>
              <w:jc w:val="right"/>
              <w:rPr>
                <w:sz w:val="20"/>
                <w:szCs w:val="20"/>
              </w:rPr>
            </w:pPr>
            <w:r>
              <w:rPr>
                <w:sz w:val="20"/>
                <w:szCs w:val="20"/>
              </w:rPr>
              <w:t xml:space="preserve"> </w:t>
            </w:r>
            <w:r w:rsidRPr="00BD2788">
              <w:rPr>
                <w:sz w:val="20"/>
                <w:szCs w:val="20"/>
              </w:rPr>
              <w:t xml:space="preserve">789 499 </w:t>
            </w:r>
          </w:p>
        </w:tc>
        <w:tc>
          <w:tcPr>
            <w:tcW w:w="1276" w:type="dxa"/>
            <w:noWrap/>
          </w:tcPr>
          <w:p w14:paraId="3C306B72" w14:textId="63362BE7" w:rsidR="00BD2788" w:rsidRPr="00BD2788" w:rsidRDefault="00BD2788" w:rsidP="003A42E3">
            <w:pPr>
              <w:jc w:val="right"/>
              <w:rPr>
                <w:sz w:val="20"/>
                <w:szCs w:val="20"/>
              </w:rPr>
            </w:pPr>
            <w:r>
              <w:rPr>
                <w:sz w:val="20"/>
                <w:szCs w:val="20"/>
              </w:rPr>
              <w:t xml:space="preserve"> </w:t>
            </w:r>
            <w:r w:rsidRPr="00BD2788">
              <w:rPr>
                <w:sz w:val="20"/>
                <w:szCs w:val="20"/>
              </w:rPr>
              <w:t xml:space="preserve">686 135 </w:t>
            </w:r>
          </w:p>
        </w:tc>
        <w:tc>
          <w:tcPr>
            <w:tcW w:w="1276" w:type="dxa"/>
            <w:noWrap/>
          </w:tcPr>
          <w:p w14:paraId="2896D55F" w14:textId="303F1E67" w:rsidR="00BD2788" w:rsidRPr="00BD2788" w:rsidRDefault="00BD2788" w:rsidP="003A42E3">
            <w:pPr>
              <w:jc w:val="right"/>
              <w:rPr>
                <w:sz w:val="20"/>
                <w:szCs w:val="20"/>
              </w:rPr>
            </w:pPr>
            <w:r>
              <w:rPr>
                <w:sz w:val="20"/>
                <w:szCs w:val="20"/>
              </w:rPr>
              <w:t xml:space="preserve"> </w:t>
            </w:r>
            <w:r w:rsidRPr="00BD2788">
              <w:rPr>
                <w:sz w:val="20"/>
                <w:szCs w:val="20"/>
              </w:rPr>
              <w:t xml:space="preserve">753 933 </w:t>
            </w:r>
          </w:p>
        </w:tc>
      </w:tr>
      <w:tr w:rsidR="00BD2788" w:rsidRPr="00BD2788" w14:paraId="50FB9A19" w14:textId="77777777" w:rsidTr="003A42E3">
        <w:trPr>
          <w:trHeight w:val="293"/>
        </w:trPr>
        <w:tc>
          <w:tcPr>
            <w:tcW w:w="2518" w:type="dxa"/>
            <w:noWrap/>
          </w:tcPr>
          <w:p w14:paraId="1E22C686" w14:textId="007E14F6" w:rsidR="00BD2788" w:rsidRPr="00BD2788" w:rsidRDefault="00BD2788" w:rsidP="00BD2788">
            <w:pPr>
              <w:rPr>
                <w:sz w:val="20"/>
                <w:szCs w:val="20"/>
                <w:lang w:val="nn-NO"/>
              </w:rPr>
            </w:pPr>
            <w:r w:rsidRPr="00BD2788">
              <w:rPr>
                <w:sz w:val="20"/>
                <w:szCs w:val="20"/>
              </w:rPr>
              <w:t>Eiendomsavdelingen</w:t>
            </w:r>
          </w:p>
        </w:tc>
        <w:tc>
          <w:tcPr>
            <w:tcW w:w="1276" w:type="dxa"/>
            <w:noWrap/>
          </w:tcPr>
          <w:p w14:paraId="3726CE22" w14:textId="7FF6D60A" w:rsidR="00BD2788" w:rsidRPr="00BD2788" w:rsidRDefault="00BD2788" w:rsidP="003A42E3">
            <w:pPr>
              <w:jc w:val="right"/>
              <w:rPr>
                <w:sz w:val="20"/>
                <w:szCs w:val="20"/>
              </w:rPr>
            </w:pPr>
            <w:r>
              <w:rPr>
                <w:sz w:val="20"/>
                <w:szCs w:val="20"/>
              </w:rPr>
              <w:t xml:space="preserve"> </w:t>
            </w:r>
            <w:r w:rsidRPr="00BD2788">
              <w:rPr>
                <w:sz w:val="20"/>
                <w:szCs w:val="20"/>
              </w:rPr>
              <w:t xml:space="preserve">446 962 </w:t>
            </w:r>
          </w:p>
        </w:tc>
        <w:tc>
          <w:tcPr>
            <w:tcW w:w="1276" w:type="dxa"/>
            <w:noWrap/>
          </w:tcPr>
          <w:p w14:paraId="66BEC4D1" w14:textId="3B7E3213" w:rsidR="00BD2788" w:rsidRPr="00BD2788" w:rsidRDefault="00BD2788" w:rsidP="003A42E3">
            <w:pPr>
              <w:jc w:val="right"/>
              <w:rPr>
                <w:sz w:val="20"/>
                <w:szCs w:val="20"/>
              </w:rPr>
            </w:pPr>
            <w:r>
              <w:rPr>
                <w:sz w:val="20"/>
                <w:szCs w:val="20"/>
              </w:rPr>
              <w:t xml:space="preserve"> </w:t>
            </w:r>
            <w:r w:rsidRPr="00BD2788">
              <w:rPr>
                <w:sz w:val="20"/>
                <w:szCs w:val="20"/>
              </w:rPr>
              <w:t xml:space="preserve">545 926 </w:t>
            </w:r>
          </w:p>
        </w:tc>
        <w:tc>
          <w:tcPr>
            <w:tcW w:w="1275" w:type="dxa"/>
            <w:noWrap/>
          </w:tcPr>
          <w:p w14:paraId="3F91774B" w14:textId="7353CC41" w:rsidR="00BD2788" w:rsidRPr="00BD2788" w:rsidRDefault="00BD2788" w:rsidP="003A42E3">
            <w:pPr>
              <w:jc w:val="right"/>
              <w:rPr>
                <w:sz w:val="20"/>
                <w:szCs w:val="20"/>
              </w:rPr>
            </w:pPr>
            <w:r>
              <w:rPr>
                <w:sz w:val="20"/>
                <w:szCs w:val="20"/>
              </w:rPr>
              <w:t xml:space="preserve"> </w:t>
            </w:r>
            <w:r w:rsidRPr="00BD2788">
              <w:rPr>
                <w:sz w:val="20"/>
                <w:szCs w:val="20"/>
              </w:rPr>
              <w:t xml:space="preserve">815 129 </w:t>
            </w:r>
          </w:p>
        </w:tc>
        <w:tc>
          <w:tcPr>
            <w:tcW w:w="1276" w:type="dxa"/>
            <w:noWrap/>
          </w:tcPr>
          <w:p w14:paraId="4A9A4B44" w14:textId="70CFD325" w:rsidR="00BD2788" w:rsidRPr="00BD2788" w:rsidRDefault="00BD2788" w:rsidP="003A42E3">
            <w:pPr>
              <w:jc w:val="right"/>
              <w:rPr>
                <w:sz w:val="20"/>
                <w:szCs w:val="20"/>
              </w:rPr>
            </w:pPr>
            <w:r>
              <w:rPr>
                <w:sz w:val="20"/>
                <w:szCs w:val="20"/>
              </w:rPr>
              <w:t xml:space="preserve"> </w:t>
            </w:r>
            <w:r w:rsidRPr="00BD2788">
              <w:rPr>
                <w:sz w:val="20"/>
                <w:szCs w:val="20"/>
              </w:rPr>
              <w:t xml:space="preserve">1 797 700 </w:t>
            </w:r>
          </w:p>
        </w:tc>
        <w:tc>
          <w:tcPr>
            <w:tcW w:w="1276" w:type="dxa"/>
            <w:noWrap/>
          </w:tcPr>
          <w:p w14:paraId="1C46536F" w14:textId="6FE4241B" w:rsidR="00BD2788" w:rsidRPr="00BD2788" w:rsidRDefault="00BD2788" w:rsidP="003A42E3">
            <w:pPr>
              <w:jc w:val="right"/>
              <w:rPr>
                <w:sz w:val="20"/>
                <w:szCs w:val="20"/>
              </w:rPr>
            </w:pPr>
            <w:r>
              <w:rPr>
                <w:sz w:val="20"/>
                <w:szCs w:val="20"/>
              </w:rPr>
              <w:t xml:space="preserve"> </w:t>
            </w:r>
            <w:r w:rsidRPr="00BD2788">
              <w:rPr>
                <w:sz w:val="20"/>
                <w:szCs w:val="20"/>
              </w:rPr>
              <w:t xml:space="preserve">676 220 </w:t>
            </w:r>
          </w:p>
        </w:tc>
      </w:tr>
      <w:tr w:rsidR="00BD2788" w:rsidRPr="00BD2788" w14:paraId="7A85CA27" w14:textId="77777777" w:rsidTr="003A42E3">
        <w:trPr>
          <w:trHeight w:val="293"/>
        </w:trPr>
        <w:tc>
          <w:tcPr>
            <w:tcW w:w="2518" w:type="dxa"/>
            <w:noWrap/>
          </w:tcPr>
          <w:p w14:paraId="5F538394" w14:textId="1E4A0EC8" w:rsidR="00BD2788" w:rsidRPr="00BD2788" w:rsidRDefault="00BD2788">
            <w:pPr>
              <w:rPr>
                <w:sz w:val="20"/>
                <w:szCs w:val="20"/>
              </w:rPr>
            </w:pPr>
            <w:r w:rsidRPr="00BD2788">
              <w:rPr>
                <w:sz w:val="20"/>
                <w:szCs w:val="20"/>
                <w:lang w:val="nn-NO"/>
              </w:rPr>
              <w:t>Kulturhistorisk museum</w:t>
            </w:r>
          </w:p>
        </w:tc>
        <w:tc>
          <w:tcPr>
            <w:tcW w:w="1276" w:type="dxa"/>
            <w:noWrap/>
          </w:tcPr>
          <w:p w14:paraId="21EB9E15" w14:textId="1A25C296" w:rsidR="00BD2788" w:rsidRPr="00BD2788" w:rsidRDefault="00BD2788" w:rsidP="003A42E3">
            <w:pPr>
              <w:jc w:val="right"/>
              <w:rPr>
                <w:sz w:val="20"/>
                <w:szCs w:val="20"/>
              </w:rPr>
            </w:pPr>
            <w:r>
              <w:rPr>
                <w:sz w:val="20"/>
                <w:szCs w:val="20"/>
                <w:lang w:val="nn-NO"/>
              </w:rPr>
              <w:t xml:space="preserve"> </w:t>
            </w:r>
            <w:r w:rsidRPr="00BD2788">
              <w:rPr>
                <w:sz w:val="20"/>
                <w:szCs w:val="20"/>
              </w:rPr>
              <w:t xml:space="preserve">391 317 </w:t>
            </w:r>
          </w:p>
        </w:tc>
        <w:tc>
          <w:tcPr>
            <w:tcW w:w="1276" w:type="dxa"/>
            <w:noWrap/>
          </w:tcPr>
          <w:p w14:paraId="671C52E2" w14:textId="35A6A340" w:rsidR="00BD2788" w:rsidRPr="00BD2788" w:rsidRDefault="00BD2788" w:rsidP="003A42E3">
            <w:pPr>
              <w:jc w:val="right"/>
              <w:rPr>
                <w:sz w:val="20"/>
                <w:szCs w:val="20"/>
              </w:rPr>
            </w:pPr>
            <w:r>
              <w:rPr>
                <w:sz w:val="20"/>
                <w:szCs w:val="20"/>
              </w:rPr>
              <w:t xml:space="preserve"> </w:t>
            </w:r>
            <w:r w:rsidRPr="00BD2788">
              <w:rPr>
                <w:sz w:val="20"/>
                <w:szCs w:val="20"/>
              </w:rPr>
              <w:t xml:space="preserve">307 722 </w:t>
            </w:r>
          </w:p>
        </w:tc>
        <w:tc>
          <w:tcPr>
            <w:tcW w:w="1275" w:type="dxa"/>
            <w:noWrap/>
          </w:tcPr>
          <w:p w14:paraId="44A49E57" w14:textId="54D18EEA" w:rsidR="00BD2788" w:rsidRPr="00BD2788" w:rsidRDefault="00BD2788" w:rsidP="003A42E3">
            <w:pPr>
              <w:jc w:val="right"/>
              <w:rPr>
                <w:sz w:val="20"/>
                <w:szCs w:val="20"/>
              </w:rPr>
            </w:pPr>
            <w:r>
              <w:rPr>
                <w:sz w:val="20"/>
                <w:szCs w:val="20"/>
              </w:rPr>
              <w:t xml:space="preserve"> </w:t>
            </w:r>
            <w:r w:rsidRPr="00BD2788">
              <w:rPr>
                <w:sz w:val="20"/>
                <w:szCs w:val="20"/>
              </w:rPr>
              <w:t xml:space="preserve">292 868 </w:t>
            </w:r>
          </w:p>
        </w:tc>
        <w:tc>
          <w:tcPr>
            <w:tcW w:w="1276" w:type="dxa"/>
            <w:noWrap/>
          </w:tcPr>
          <w:p w14:paraId="7A5B3B34" w14:textId="0664777C" w:rsidR="00BD2788" w:rsidRPr="00BD2788" w:rsidRDefault="00BD2788" w:rsidP="003A42E3">
            <w:pPr>
              <w:jc w:val="right"/>
              <w:rPr>
                <w:sz w:val="20"/>
                <w:szCs w:val="20"/>
              </w:rPr>
            </w:pPr>
            <w:r>
              <w:rPr>
                <w:sz w:val="20"/>
                <w:szCs w:val="20"/>
              </w:rPr>
              <w:t xml:space="preserve"> </w:t>
            </w:r>
            <w:r w:rsidRPr="00BD2788">
              <w:rPr>
                <w:sz w:val="20"/>
                <w:szCs w:val="20"/>
              </w:rPr>
              <w:t xml:space="preserve">438 270 </w:t>
            </w:r>
          </w:p>
        </w:tc>
        <w:tc>
          <w:tcPr>
            <w:tcW w:w="1276" w:type="dxa"/>
            <w:noWrap/>
          </w:tcPr>
          <w:p w14:paraId="18FB44A9" w14:textId="574886AB" w:rsidR="00BD2788" w:rsidRPr="00BD2788" w:rsidRDefault="00BD2788" w:rsidP="003A42E3">
            <w:pPr>
              <w:jc w:val="right"/>
              <w:rPr>
                <w:sz w:val="20"/>
                <w:szCs w:val="20"/>
              </w:rPr>
            </w:pPr>
            <w:r>
              <w:rPr>
                <w:sz w:val="20"/>
                <w:szCs w:val="20"/>
              </w:rPr>
              <w:t xml:space="preserve"> </w:t>
            </w:r>
            <w:r w:rsidRPr="00BD2788">
              <w:rPr>
                <w:sz w:val="20"/>
                <w:szCs w:val="20"/>
              </w:rPr>
              <w:t xml:space="preserve">564 475 </w:t>
            </w:r>
          </w:p>
        </w:tc>
      </w:tr>
      <w:tr w:rsidR="00BD2788" w:rsidRPr="00BD2788" w14:paraId="2C7E4696" w14:textId="77777777" w:rsidTr="003A42E3">
        <w:trPr>
          <w:trHeight w:val="293"/>
        </w:trPr>
        <w:tc>
          <w:tcPr>
            <w:tcW w:w="2518" w:type="dxa"/>
            <w:noWrap/>
          </w:tcPr>
          <w:p w14:paraId="79A9344C" w14:textId="3681256E" w:rsidR="00BD2788" w:rsidRPr="00BD2788" w:rsidRDefault="00BD2788">
            <w:pPr>
              <w:rPr>
                <w:sz w:val="20"/>
                <w:szCs w:val="20"/>
              </w:rPr>
            </w:pPr>
            <w:r>
              <w:rPr>
                <w:sz w:val="20"/>
                <w:szCs w:val="20"/>
              </w:rPr>
              <w:t>SV-f</w:t>
            </w:r>
            <w:r w:rsidRPr="00BD2788">
              <w:rPr>
                <w:sz w:val="20"/>
                <w:szCs w:val="20"/>
              </w:rPr>
              <w:t>akultet</w:t>
            </w:r>
          </w:p>
        </w:tc>
        <w:tc>
          <w:tcPr>
            <w:tcW w:w="1276" w:type="dxa"/>
            <w:noWrap/>
          </w:tcPr>
          <w:p w14:paraId="6B484AA8" w14:textId="3D651E7E" w:rsidR="00BD2788" w:rsidRPr="00BD2788" w:rsidRDefault="00BD2788" w:rsidP="003A42E3">
            <w:pPr>
              <w:jc w:val="right"/>
              <w:rPr>
                <w:sz w:val="20"/>
                <w:szCs w:val="20"/>
              </w:rPr>
            </w:pPr>
            <w:r>
              <w:rPr>
                <w:sz w:val="20"/>
                <w:szCs w:val="20"/>
              </w:rPr>
              <w:t xml:space="preserve"> </w:t>
            </w:r>
            <w:r w:rsidRPr="00BD2788">
              <w:rPr>
                <w:sz w:val="20"/>
                <w:szCs w:val="20"/>
              </w:rPr>
              <w:t xml:space="preserve">570 568 </w:t>
            </w:r>
          </w:p>
        </w:tc>
        <w:tc>
          <w:tcPr>
            <w:tcW w:w="1276" w:type="dxa"/>
            <w:noWrap/>
          </w:tcPr>
          <w:p w14:paraId="4F650365" w14:textId="6B4FA5BB" w:rsidR="00BD2788" w:rsidRPr="00BD2788" w:rsidRDefault="00BD2788" w:rsidP="003A42E3">
            <w:pPr>
              <w:jc w:val="right"/>
              <w:rPr>
                <w:sz w:val="20"/>
                <w:szCs w:val="20"/>
              </w:rPr>
            </w:pPr>
            <w:r>
              <w:rPr>
                <w:sz w:val="20"/>
                <w:szCs w:val="20"/>
              </w:rPr>
              <w:t xml:space="preserve"> </w:t>
            </w:r>
            <w:r w:rsidRPr="00BD2788">
              <w:rPr>
                <w:sz w:val="20"/>
                <w:szCs w:val="20"/>
              </w:rPr>
              <w:t xml:space="preserve">587 413 </w:t>
            </w:r>
          </w:p>
        </w:tc>
        <w:tc>
          <w:tcPr>
            <w:tcW w:w="1275" w:type="dxa"/>
            <w:noWrap/>
          </w:tcPr>
          <w:p w14:paraId="714016F9" w14:textId="6995EE98" w:rsidR="00BD2788" w:rsidRPr="00BD2788" w:rsidRDefault="00BD2788" w:rsidP="003A42E3">
            <w:pPr>
              <w:jc w:val="right"/>
              <w:rPr>
                <w:sz w:val="20"/>
                <w:szCs w:val="20"/>
              </w:rPr>
            </w:pPr>
            <w:r>
              <w:rPr>
                <w:sz w:val="20"/>
                <w:szCs w:val="20"/>
              </w:rPr>
              <w:t xml:space="preserve"> </w:t>
            </w:r>
            <w:r w:rsidRPr="00BD2788">
              <w:rPr>
                <w:sz w:val="20"/>
                <w:szCs w:val="20"/>
              </w:rPr>
              <w:t xml:space="preserve">275 750 </w:t>
            </w:r>
          </w:p>
        </w:tc>
        <w:tc>
          <w:tcPr>
            <w:tcW w:w="1276" w:type="dxa"/>
            <w:noWrap/>
          </w:tcPr>
          <w:p w14:paraId="42BE5421" w14:textId="37EF1A35" w:rsidR="00BD2788" w:rsidRPr="00BD2788" w:rsidRDefault="00BD2788" w:rsidP="003A42E3">
            <w:pPr>
              <w:jc w:val="right"/>
              <w:rPr>
                <w:sz w:val="20"/>
                <w:szCs w:val="20"/>
              </w:rPr>
            </w:pPr>
            <w:r>
              <w:rPr>
                <w:sz w:val="20"/>
                <w:szCs w:val="20"/>
              </w:rPr>
              <w:t xml:space="preserve"> </w:t>
            </w:r>
            <w:r w:rsidRPr="00BD2788">
              <w:rPr>
                <w:sz w:val="20"/>
                <w:szCs w:val="20"/>
              </w:rPr>
              <w:t xml:space="preserve">548 114 </w:t>
            </w:r>
          </w:p>
        </w:tc>
        <w:tc>
          <w:tcPr>
            <w:tcW w:w="1276" w:type="dxa"/>
            <w:noWrap/>
          </w:tcPr>
          <w:p w14:paraId="1AAE51A1" w14:textId="6ACD26B0" w:rsidR="00BD2788" w:rsidRPr="00BD2788" w:rsidRDefault="00BD2788" w:rsidP="003A42E3">
            <w:pPr>
              <w:jc w:val="right"/>
              <w:rPr>
                <w:sz w:val="20"/>
                <w:szCs w:val="20"/>
              </w:rPr>
            </w:pPr>
            <w:r>
              <w:rPr>
                <w:sz w:val="20"/>
                <w:szCs w:val="20"/>
              </w:rPr>
              <w:t xml:space="preserve"> </w:t>
            </w:r>
            <w:r w:rsidRPr="00BD2788">
              <w:rPr>
                <w:sz w:val="20"/>
                <w:szCs w:val="20"/>
              </w:rPr>
              <w:t xml:space="preserve">489 499 </w:t>
            </w:r>
          </w:p>
        </w:tc>
      </w:tr>
      <w:tr w:rsidR="00BD2788" w:rsidRPr="00BD2788" w14:paraId="7E7243C4" w14:textId="77777777" w:rsidTr="003A42E3">
        <w:trPr>
          <w:trHeight w:val="293"/>
        </w:trPr>
        <w:tc>
          <w:tcPr>
            <w:tcW w:w="2518" w:type="dxa"/>
            <w:noWrap/>
          </w:tcPr>
          <w:p w14:paraId="0366ABB5" w14:textId="5B521A0F" w:rsidR="00BD2788" w:rsidRPr="00BD2788" w:rsidRDefault="00BD2788">
            <w:pPr>
              <w:rPr>
                <w:sz w:val="20"/>
                <w:szCs w:val="20"/>
              </w:rPr>
            </w:pPr>
            <w:r w:rsidRPr="00BD2788">
              <w:rPr>
                <w:sz w:val="20"/>
                <w:szCs w:val="20"/>
              </w:rPr>
              <w:t>Det Odontologiske Fakultet</w:t>
            </w:r>
          </w:p>
        </w:tc>
        <w:tc>
          <w:tcPr>
            <w:tcW w:w="1276" w:type="dxa"/>
            <w:noWrap/>
          </w:tcPr>
          <w:p w14:paraId="14D5EF9C" w14:textId="77BE8F7B" w:rsidR="00BD2788" w:rsidRPr="00BD2788" w:rsidRDefault="00BD2788" w:rsidP="003A42E3">
            <w:pPr>
              <w:jc w:val="right"/>
              <w:rPr>
                <w:sz w:val="20"/>
                <w:szCs w:val="20"/>
              </w:rPr>
            </w:pPr>
            <w:r>
              <w:rPr>
                <w:sz w:val="20"/>
                <w:szCs w:val="20"/>
              </w:rPr>
              <w:t xml:space="preserve"> </w:t>
            </w:r>
            <w:r w:rsidRPr="00BD2788">
              <w:rPr>
                <w:sz w:val="20"/>
                <w:szCs w:val="20"/>
              </w:rPr>
              <w:t xml:space="preserve">235 475 </w:t>
            </w:r>
          </w:p>
        </w:tc>
        <w:tc>
          <w:tcPr>
            <w:tcW w:w="1276" w:type="dxa"/>
            <w:noWrap/>
          </w:tcPr>
          <w:p w14:paraId="6E55F7A1" w14:textId="6493604F" w:rsidR="00BD2788" w:rsidRPr="00BD2788" w:rsidRDefault="00BD2788" w:rsidP="003A42E3">
            <w:pPr>
              <w:jc w:val="right"/>
              <w:rPr>
                <w:sz w:val="20"/>
                <w:szCs w:val="20"/>
              </w:rPr>
            </w:pPr>
            <w:r>
              <w:rPr>
                <w:sz w:val="20"/>
                <w:szCs w:val="20"/>
              </w:rPr>
              <w:t xml:space="preserve"> </w:t>
            </w:r>
            <w:r w:rsidRPr="00BD2788">
              <w:rPr>
                <w:sz w:val="20"/>
                <w:szCs w:val="20"/>
              </w:rPr>
              <w:t xml:space="preserve">279 193 </w:t>
            </w:r>
          </w:p>
        </w:tc>
        <w:tc>
          <w:tcPr>
            <w:tcW w:w="1275" w:type="dxa"/>
            <w:noWrap/>
          </w:tcPr>
          <w:p w14:paraId="7309D206" w14:textId="04E2B5DB" w:rsidR="00BD2788" w:rsidRPr="00BD2788" w:rsidRDefault="00BD2788" w:rsidP="003A42E3">
            <w:pPr>
              <w:jc w:val="right"/>
              <w:rPr>
                <w:sz w:val="20"/>
                <w:szCs w:val="20"/>
              </w:rPr>
            </w:pPr>
            <w:r>
              <w:rPr>
                <w:sz w:val="20"/>
                <w:szCs w:val="20"/>
              </w:rPr>
              <w:t xml:space="preserve"> </w:t>
            </w:r>
            <w:r w:rsidRPr="00BD2788">
              <w:rPr>
                <w:sz w:val="20"/>
                <w:szCs w:val="20"/>
              </w:rPr>
              <w:t xml:space="preserve">400 943 </w:t>
            </w:r>
          </w:p>
        </w:tc>
        <w:tc>
          <w:tcPr>
            <w:tcW w:w="1276" w:type="dxa"/>
            <w:noWrap/>
          </w:tcPr>
          <w:p w14:paraId="5ACB17A8" w14:textId="08674F67" w:rsidR="00BD2788" w:rsidRPr="00BD2788" w:rsidRDefault="00BD2788" w:rsidP="003A42E3">
            <w:pPr>
              <w:jc w:val="right"/>
              <w:rPr>
                <w:sz w:val="20"/>
                <w:szCs w:val="20"/>
              </w:rPr>
            </w:pPr>
            <w:r>
              <w:rPr>
                <w:sz w:val="20"/>
                <w:szCs w:val="20"/>
              </w:rPr>
              <w:t xml:space="preserve"> </w:t>
            </w:r>
            <w:r w:rsidRPr="00BD2788">
              <w:rPr>
                <w:sz w:val="20"/>
                <w:szCs w:val="20"/>
              </w:rPr>
              <w:t xml:space="preserve">341 093 </w:t>
            </w:r>
          </w:p>
        </w:tc>
        <w:tc>
          <w:tcPr>
            <w:tcW w:w="1276" w:type="dxa"/>
            <w:noWrap/>
          </w:tcPr>
          <w:p w14:paraId="3C575C07" w14:textId="7E5DE8C6" w:rsidR="00BD2788" w:rsidRPr="00BD2788" w:rsidRDefault="00BD2788" w:rsidP="003A42E3">
            <w:pPr>
              <w:jc w:val="right"/>
              <w:rPr>
                <w:sz w:val="20"/>
                <w:szCs w:val="20"/>
              </w:rPr>
            </w:pPr>
            <w:r>
              <w:rPr>
                <w:sz w:val="20"/>
                <w:szCs w:val="20"/>
              </w:rPr>
              <w:t xml:space="preserve"> </w:t>
            </w:r>
            <w:r w:rsidRPr="00BD2788">
              <w:rPr>
                <w:sz w:val="20"/>
                <w:szCs w:val="20"/>
              </w:rPr>
              <w:t xml:space="preserve">428 212 </w:t>
            </w:r>
          </w:p>
        </w:tc>
      </w:tr>
      <w:tr w:rsidR="00BD2788" w:rsidRPr="00BD2788" w14:paraId="77CEA75E" w14:textId="77777777" w:rsidTr="003A42E3">
        <w:trPr>
          <w:trHeight w:val="293"/>
        </w:trPr>
        <w:tc>
          <w:tcPr>
            <w:tcW w:w="2518" w:type="dxa"/>
            <w:noWrap/>
          </w:tcPr>
          <w:p w14:paraId="009EC47F" w14:textId="73B7E345" w:rsidR="00BD2788" w:rsidRPr="00BD2788" w:rsidRDefault="00BD2788" w:rsidP="00BD2788">
            <w:pPr>
              <w:rPr>
                <w:sz w:val="20"/>
                <w:szCs w:val="20"/>
                <w:lang w:val="nn-NO"/>
              </w:rPr>
            </w:pPr>
            <w:r w:rsidRPr="00BD2788">
              <w:rPr>
                <w:sz w:val="20"/>
                <w:szCs w:val="20"/>
              </w:rPr>
              <w:t>Det humanistiske fakultet</w:t>
            </w:r>
          </w:p>
        </w:tc>
        <w:tc>
          <w:tcPr>
            <w:tcW w:w="1276" w:type="dxa"/>
            <w:noWrap/>
          </w:tcPr>
          <w:p w14:paraId="65E4ED36" w14:textId="7096CB1E" w:rsidR="00BD2788" w:rsidRPr="00BD2788" w:rsidRDefault="00BD2788" w:rsidP="003A42E3">
            <w:pPr>
              <w:jc w:val="right"/>
              <w:rPr>
                <w:sz w:val="20"/>
                <w:szCs w:val="20"/>
              </w:rPr>
            </w:pPr>
            <w:r>
              <w:rPr>
                <w:sz w:val="20"/>
                <w:szCs w:val="20"/>
              </w:rPr>
              <w:t xml:space="preserve"> </w:t>
            </w:r>
            <w:r w:rsidRPr="00BD2788">
              <w:rPr>
                <w:sz w:val="20"/>
                <w:szCs w:val="20"/>
              </w:rPr>
              <w:t xml:space="preserve">320 894 </w:t>
            </w:r>
          </w:p>
        </w:tc>
        <w:tc>
          <w:tcPr>
            <w:tcW w:w="1276" w:type="dxa"/>
            <w:noWrap/>
          </w:tcPr>
          <w:p w14:paraId="1A6D2FD9" w14:textId="63FB443E" w:rsidR="00BD2788" w:rsidRPr="00BD2788" w:rsidRDefault="00BD2788" w:rsidP="003A42E3">
            <w:pPr>
              <w:jc w:val="right"/>
              <w:rPr>
                <w:sz w:val="20"/>
                <w:szCs w:val="20"/>
              </w:rPr>
            </w:pPr>
            <w:r>
              <w:rPr>
                <w:sz w:val="20"/>
                <w:szCs w:val="20"/>
              </w:rPr>
              <w:t xml:space="preserve"> </w:t>
            </w:r>
            <w:r w:rsidRPr="00BD2788">
              <w:rPr>
                <w:sz w:val="20"/>
                <w:szCs w:val="20"/>
              </w:rPr>
              <w:t xml:space="preserve">247 955 </w:t>
            </w:r>
          </w:p>
        </w:tc>
        <w:tc>
          <w:tcPr>
            <w:tcW w:w="1275" w:type="dxa"/>
            <w:noWrap/>
          </w:tcPr>
          <w:p w14:paraId="69D1671B" w14:textId="3975F297" w:rsidR="00BD2788" w:rsidRPr="00BD2788" w:rsidRDefault="00BD2788" w:rsidP="003A42E3">
            <w:pPr>
              <w:jc w:val="right"/>
              <w:rPr>
                <w:sz w:val="20"/>
                <w:szCs w:val="20"/>
              </w:rPr>
            </w:pPr>
            <w:r>
              <w:rPr>
                <w:sz w:val="20"/>
                <w:szCs w:val="20"/>
              </w:rPr>
              <w:t xml:space="preserve"> </w:t>
            </w:r>
            <w:r w:rsidRPr="00BD2788">
              <w:rPr>
                <w:sz w:val="20"/>
                <w:szCs w:val="20"/>
              </w:rPr>
              <w:t xml:space="preserve">358 617 </w:t>
            </w:r>
          </w:p>
        </w:tc>
        <w:tc>
          <w:tcPr>
            <w:tcW w:w="1276" w:type="dxa"/>
            <w:noWrap/>
          </w:tcPr>
          <w:p w14:paraId="216D5765" w14:textId="7CE84C31" w:rsidR="00BD2788" w:rsidRPr="00BD2788" w:rsidRDefault="00BD2788" w:rsidP="003A42E3">
            <w:pPr>
              <w:jc w:val="right"/>
              <w:rPr>
                <w:sz w:val="20"/>
                <w:szCs w:val="20"/>
              </w:rPr>
            </w:pPr>
            <w:r>
              <w:rPr>
                <w:sz w:val="20"/>
                <w:szCs w:val="20"/>
              </w:rPr>
              <w:t xml:space="preserve"> </w:t>
            </w:r>
            <w:r w:rsidRPr="00BD2788">
              <w:rPr>
                <w:sz w:val="20"/>
                <w:szCs w:val="20"/>
              </w:rPr>
              <w:t xml:space="preserve">491 337 </w:t>
            </w:r>
          </w:p>
        </w:tc>
        <w:tc>
          <w:tcPr>
            <w:tcW w:w="1276" w:type="dxa"/>
            <w:noWrap/>
          </w:tcPr>
          <w:p w14:paraId="7ABE7655" w14:textId="76BFDC9F" w:rsidR="00BD2788" w:rsidRPr="00BD2788" w:rsidRDefault="00BD2788" w:rsidP="003A42E3">
            <w:pPr>
              <w:jc w:val="right"/>
              <w:rPr>
                <w:sz w:val="20"/>
                <w:szCs w:val="20"/>
              </w:rPr>
            </w:pPr>
            <w:r>
              <w:rPr>
                <w:sz w:val="20"/>
                <w:szCs w:val="20"/>
              </w:rPr>
              <w:t xml:space="preserve"> </w:t>
            </w:r>
            <w:r w:rsidRPr="00BD2788">
              <w:rPr>
                <w:sz w:val="20"/>
                <w:szCs w:val="20"/>
              </w:rPr>
              <w:t xml:space="preserve">374 545 </w:t>
            </w:r>
          </w:p>
        </w:tc>
      </w:tr>
      <w:tr w:rsidR="00BD2788" w:rsidRPr="00BD2788" w14:paraId="1F0A9579" w14:textId="77777777" w:rsidTr="003A42E3">
        <w:trPr>
          <w:trHeight w:val="293"/>
        </w:trPr>
        <w:tc>
          <w:tcPr>
            <w:tcW w:w="2518" w:type="dxa"/>
            <w:noWrap/>
          </w:tcPr>
          <w:p w14:paraId="4DF7B12A" w14:textId="397FC476" w:rsidR="00BD2788" w:rsidRPr="00BD2788" w:rsidRDefault="00BD2788">
            <w:pPr>
              <w:rPr>
                <w:sz w:val="20"/>
                <w:szCs w:val="20"/>
              </w:rPr>
            </w:pPr>
            <w:r w:rsidRPr="00BD2788">
              <w:rPr>
                <w:sz w:val="20"/>
                <w:szCs w:val="20"/>
                <w:lang w:val="nn-NO"/>
              </w:rPr>
              <w:t>Naturhistorisk museum</w:t>
            </w:r>
          </w:p>
        </w:tc>
        <w:tc>
          <w:tcPr>
            <w:tcW w:w="1276" w:type="dxa"/>
            <w:noWrap/>
          </w:tcPr>
          <w:p w14:paraId="32548761" w14:textId="75A0B0B7" w:rsidR="00BD2788" w:rsidRPr="00BD2788" w:rsidRDefault="00BD2788" w:rsidP="003A42E3">
            <w:pPr>
              <w:jc w:val="right"/>
              <w:rPr>
                <w:sz w:val="20"/>
                <w:szCs w:val="20"/>
              </w:rPr>
            </w:pPr>
            <w:r>
              <w:rPr>
                <w:sz w:val="20"/>
                <w:szCs w:val="20"/>
                <w:lang w:val="nn-NO"/>
              </w:rPr>
              <w:t xml:space="preserve"> </w:t>
            </w:r>
            <w:r w:rsidRPr="00BD2788">
              <w:rPr>
                <w:sz w:val="20"/>
                <w:szCs w:val="20"/>
              </w:rPr>
              <w:t xml:space="preserve">223 609 </w:t>
            </w:r>
          </w:p>
        </w:tc>
        <w:tc>
          <w:tcPr>
            <w:tcW w:w="1276" w:type="dxa"/>
            <w:noWrap/>
          </w:tcPr>
          <w:p w14:paraId="6FDA5606" w14:textId="30A8521F" w:rsidR="00BD2788" w:rsidRPr="00BD2788" w:rsidRDefault="00BD2788" w:rsidP="003A42E3">
            <w:pPr>
              <w:jc w:val="right"/>
              <w:rPr>
                <w:sz w:val="20"/>
                <w:szCs w:val="20"/>
              </w:rPr>
            </w:pPr>
            <w:r>
              <w:rPr>
                <w:sz w:val="20"/>
                <w:szCs w:val="20"/>
              </w:rPr>
              <w:t xml:space="preserve"> </w:t>
            </w:r>
            <w:r w:rsidRPr="00BD2788">
              <w:rPr>
                <w:sz w:val="20"/>
                <w:szCs w:val="20"/>
              </w:rPr>
              <w:t xml:space="preserve">445 092 </w:t>
            </w:r>
          </w:p>
        </w:tc>
        <w:tc>
          <w:tcPr>
            <w:tcW w:w="1275" w:type="dxa"/>
            <w:noWrap/>
          </w:tcPr>
          <w:p w14:paraId="26231074" w14:textId="4463297B" w:rsidR="00BD2788" w:rsidRPr="00BD2788" w:rsidRDefault="00BD2788" w:rsidP="003A42E3">
            <w:pPr>
              <w:jc w:val="right"/>
              <w:rPr>
                <w:sz w:val="20"/>
                <w:szCs w:val="20"/>
              </w:rPr>
            </w:pPr>
            <w:r>
              <w:rPr>
                <w:sz w:val="20"/>
                <w:szCs w:val="20"/>
              </w:rPr>
              <w:t xml:space="preserve"> </w:t>
            </w:r>
            <w:r w:rsidRPr="00BD2788">
              <w:rPr>
                <w:sz w:val="20"/>
                <w:szCs w:val="20"/>
              </w:rPr>
              <w:t xml:space="preserve">223 451 </w:t>
            </w:r>
          </w:p>
        </w:tc>
        <w:tc>
          <w:tcPr>
            <w:tcW w:w="1276" w:type="dxa"/>
            <w:noWrap/>
          </w:tcPr>
          <w:p w14:paraId="2A3AF7C0" w14:textId="2B3B32B2" w:rsidR="00BD2788" w:rsidRPr="00BD2788" w:rsidRDefault="00BD2788" w:rsidP="003A42E3">
            <w:pPr>
              <w:jc w:val="right"/>
              <w:rPr>
                <w:sz w:val="20"/>
                <w:szCs w:val="20"/>
              </w:rPr>
            </w:pPr>
            <w:r>
              <w:rPr>
                <w:sz w:val="20"/>
                <w:szCs w:val="20"/>
              </w:rPr>
              <w:t xml:space="preserve"> </w:t>
            </w:r>
            <w:r w:rsidRPr="00BD2788">
              <w:rPr>
                <w:sz w:val="20"/>
                <w:szCs w:val="20"/>
              </w:rPr>
              <w:t xml:space="preserve">185 017 </w:t>
            </w:r>
          </w:p>
        </w:tc>
        <w:tc>
          <w:tcPr>
            <w:tcW w:w="1276" w:type="dxa"/>
            <w:noWrap/>
          </w:tcPr>
          <w:p w14:paraId="333F50C6" w14:textId="1914966E" w:rsidR="00BD2788" w:rsidRPr="00BD2788" w:rsidRDefault="00BD2788" w:rsidP="003A42E3">
            <w:pPr>
              <w:jc w:val="right"/>
              <w:rPr>
                <w:sz w:val="20"/>
                <w:szCs w:val="20"/>
              </w:rPr>
            </w:pPr>
            <w:r>
              <w:rPr>
                <w:sz w:val="20"/>
                <w:szCs w:val="20"/>
              </w:rPr>
              <w:t xml:space="preserve"> </w:t>
            </w:r>
            <w:r w:rsidRPr="00BD2788">
              <w:rPr>
                <w:sz w:val="20"/>
                <w:szCs w:val="20"/>
              </w:rPr>
              <w:t xml:space="preserve">226 364 </w:t>
            </w:r>
          </w:p>
        </w:tc>
      </w:tr>
      <w:tr w:rsidR="00BD2788" w:rsidRPr="00BD2788" w14:paraId="73E8653D" w14:textId="77777777" w:rsidTr="003A42E3">
        <w:trPr>
          <w:trHeight w:val="293"/>
        </w:trPr>
        <w:tc>
          <w:tcPr>
            <w:tcW w:w="2518" w:type="dxa"/>
            <w:noWrap/>
          </w:tcPr>
          <w:p w14:paraId="7414F8C1" w14:textId="45DBC38A" w:rsidR="00BD2788" w:rsidRPr="00BD2788" w:rsidRDefault="00BD2788">
            <w:pPr>
              <w:rPr>
                <w:sz w:val="20"/>
                <w:szCs w:val="20"/>
              </w:rPr>
            </w:pPr>
            <w:r w:rsidRPr="00BD2788">
              <w:rPr>
                <w:sz w:val="20"/>
                <w:szCs w:val="20"/>
              </w:rPr>
              <w:t>Universitetsbiblioteket</w:t>
            </w:r>
          </w:p>
        </w:tc>
        <w:tc>
          <w:tcPr>
            <w:tcW w:w="1276" w:type="dxa"/>
            <w:noWrap/>
          </w:tcPr>
          <w:p w14:paraId="6397EDFC" w14:textId="1AE96D36" w:rsidR="00BD2788" w:rsidRPr="00BD2788" w:rsidRDefault="00BD2788" w:rsidP="003A42E3">
            <w:pPr>
              <w:jc w:val="right"/>
              <w:rPr>
                <w:sz w:val="20"/>
                <w:szCs w:val="20"/>
              </w:rPr>
            </w:pPr>
            <w:r>
              <w:rPr>
                <w:sz w:val="20"/>
                <w:szCs w:val="20"/>
              </w:rPr>
              <w:t xml:space="preserve"> </w:t>
            </w:r>
            <w:r w:rsidRPr="00BD2788">
              <w:rPr>
                <w:sz w:val="20"/>
                <w:szCs w:val="20"/>
              </w:rPr>
              <w:t xml:space="preserve">379 213 </w:t>
            </w:r>
          </w:p>
        </w:tc>
        <w:tc>
          <w:tcPr>
            <w:tcW w:w="1276" w:type="dxa"/>
            <w:noWrap/>
          </w:tcPr>
          <w:p w14:paraId="5691CFB6" w14:textId="080F6F90" w:rsidR="00BD2788" w:rsidRPr="00BD2788" w:rsidRDefault="00BD2788" w:rsidP="003A42E3">
            <w:pPr>
              <w:jc w:val="right"/>
              <w:rPr>
                <w:sz w:val="20"/>
                <w:szCs w:val="20"/>
              </w:rPr>
            </w:pPr>
            <w:r>
              <w:rPr>
                <w:sz w:val="20"/>
                <w:szCs w:val="20"/>
              </w:rPr>
              <w:t xml:space="preserve"> </w:t>
            </w:r>
            <w:r w:rsidRPr="00BD2788">
              <w:rPr>
                <w:sz w:val="20"/>
                <w:szCs w:val="20"/>
              </w:rPr>
              <w:t xml:space="preserve">491 094 </w:t>
            </w:r>
          </w:p>
        </w:tc>
        <w:tc>
          <w:tcPr>
            <w:tcW w:w="1275" w:type="dxa"/>
            <w:noWrap/>
          </w:tcPr>
          <w:p w14:paraId="32DA59ED" w14:textId="53378A9A" w:rsidR="00BD2788" w:rsidRPr="00BD2788" w:rsidRDefault="00BD2788" w:rsidP="003A42E3">
            <w:pPr>
              <w:jc w:val="right"/>
              <w:rPr>
                <w:sz w:val="20"/>
                <w:szCs w:val="20"/>
              </w:rPr>
            </w:pPr>
            <w:r>
              <w:rPr>
                <w:sz w:val="20"/>
                <w:szCs w:val="20"/>
              </w:rPr>
              <w:t xml:space="preserve"> </w:t>
            </w:r>
            <w:r w:rsidRPr="00BD2788">
              <w:rPr>
                <w:sz w:val="20"/>
                <w:szCs w:val="20"/>
              </w:rPr>
              <w:t xml:space="preserve">254 484 </w:t>
            </w:r>
          </w:p>
        </w:tc>
        <w:tc>
          <w:tcPr>
            <w:tcW w:w="1276" w:type="dxa"/>
            <w:noWrap/>
          </w:tcPr>
          <w:p w14:paraId="7DB8A6A5" w14:textId="14CD24FE" w:rsidR="00BD2788" w:rsidRPr="00BD2788" w:rsidRDefault="00BD2788" w:rsidP="003A42E3">
            <w:pPr>
              <w:jc w:val="right"/>
              <w:rPr>
                <w:sz w:val="20"/>
                <w:szCs w:val="20"/>
              </w:rPr>
            </w:pPr>
            <w:r>
              <w:rPr>
                <w:sz w:val="20"/>
                <w:szCs w:val="20"/>
              </w:rPr>
              <w:t xml:space="preserve"> </w:t>
            </w:r>
            <w:r w:rsidRPr="00BD2788">
              <w:rPr>
                <w:sz w:val="20"/>
                <w:szCs w:val="20"/>
              </w:rPr>
              <w:t xml:space="preserve">242 365 </w:t>
            </w:r>
          </w:p>
        </w:tc>
        <w:tc>
          <w:tcPr>
            <w:tcW w:w="1276" w:type="dxa"/>
            <w:noWrap/>
          </w:tcPr>
          <w:p w14:paraId="2FDE0812" w14:textId="1D10DF18" w:rsidR="00BD2788" w:rsidRPr="00BD2788" w:rsidRDefault="00BD2788" w:rsidP="003A42E3">
            <w:pPr>
              <w:jc w:val="right"/>
              <w:rPr>
                <w:sz w:val="20"/>
                <w:szCs w:val="20"/>
              </w:rPr>
            </w:pPr>
            <w:r>
              <w:rPr>
                <w:sz w:val="20"/>
                <w:szCs w:val="20"/>
              </w:rPr>
              <w:t xml:space="preserve"> </w:t>
            </w:r>
            <w:r w:rsidRPr="00BD2788">
              <w:rPr>
                <w:sz w:val="20"/>
                <w:szCs w:val="20"/>
              </w:rPr>
              <w:t xml:space="preserve">181 775 </w:t>
            </w:r>
          </w:p>
        </w:tc>
      </w:tr>
      <w:tr w:rsidR="00BD2788" w:rsidRPr="00BD2788" w14:paraId="170D35F9" w14:textId="77777777" w:rsidTr="003A42E3">
        <w:trPr>
          <w:trHeight w:val="293"/>
        </w:trPr>
        <w:tc>
          <w:tcPr>
            <w:tcW w:w="2518" w:type="dxa"/>
            <w:noWrap/>
          </w:tcPr>
          <w:p w14:paraId="3580D909" w14:textId="2B4B65C0" w:rsidR="00BD2788" w:rsidRPr="00BD2788" w:rsidRDefault="00BD2788">
            <w:pPr>
              <w:rPr>
                <w:sz w:val="20"/>
                <w:szCs w:val="20"/>
              </w:rPr>
            </w:pPr>
            <w:r w:rsidRPr="00BD2788">
              <w:rPr>
                <w:sz w:val="20"/>
                <w:szCs w:val="20"/>
              </w:rPr>
              <w:t>Det Teologiske Fakultet</w:t>
            </w:r>
          </w:p>
        </w:tc>
        <w:tc>
          <w:tcPr>
            <w:tcW w:w="1276" w:type="dxa"/>
            <w:noWrap/>
          </w:tcPr>
          <w:p w14:paraId="2B12FC1F" w14:textId="068B3BEA" w:rsidR="00BD2788" w:rsidRPr="00BD2788" w:rsidRDefault="00BD2788" w:rsidP="003A42E3">
            <w:pPr>
              <w:jc w:val="right"/>
              <w:rPr>
                <w:sz w:val="20"/>
                <w:szCs w:val="20"/>
              </w:rPr>
            </w:pPr>
            <w:r>
              <w:rPr>
                <w:sz w:val="20"/>
                <w:szCs w:val="20"/>
              </w:rPr>
              <w:t xml:space="preserve"> </w:t>
            </w:r>
            <w:r w:rsidRPr="00BD2788">
              <w:rPr>
                <w:sz w:val="20"/>
                <w:szCs w:val="20"/>
              </w:rPr>
              <w:t xml:space="preserve">42 113 </w:t>
            </w:r>
          </w:p>
        </w:tc>
        <w:tc>
          <w:tcPr>
            <w:tcW w:w="1276" w:type="dxa"/>
            <w:noWrap/>
          </w:tcPr>
          <w:p w14:paraId="125F008A" w14:textId="26862639" w:rsidR="00BD2788" w:rsidRPr="00BD2788" w:rsidRDefault="00BD2788" w:rsidP="003A42E3">
            <w:pPr>
              <w:jc w:val="right"/>
              <w:rPr>
                <w:sz w:val="20"/>
                <w:szCs w:val="20"/>
              </w:rPr>
            </w:pPr>
            <w:r>
              <w:rPr>
                <w:sz w:val="20"/>
                <w:szCs w:val="20"/>
              </w:rPr>
              <w:t xml:space="preserve"> </w:t>
            </w:r>
            <w:r w:rsidRPr="00BD2788">
              <w:rPr>
                <w:sz w:val="20"/>
                <w:szCs w:val="20"/>
              </w:rPr>
              <w:t xml:space="preserve">34 945 </w:t>
            </w:r>
          </w:p>
        </w:tc>
        <w:tc>
          <w:tcPr>
            <w:tcW w:w="1275" w:type="dxa"/>
            <w:noWrap/>
          </w:tcPr>
          <w:p w14:paraId="61A4685A" w14:textId="0375249D" w:rsidR="00BD2788" w:rsidRPr="00BD2788" w:rsidRDefault="00BD2788" w:rsidP="003A42E3">
            <w:pPr>
              <w:jc w:val="right"/>
              <w:rPr>
                <w:sz w:val="20"/>
                <w:szCs w:val="20"/>
              </w:rPr>
            </w:pPr>
            <w:r>
              <w:rPr>
                <w:sz w:val="20"/>
                <w:szCs w:val="20"/>
              </w:rPr>
              <w:t xml:space="preserve"> </w:t>
            </w:r>
            <w:r w:rsidRPr="00BD2788">
              <w:rPr>
                <w:sz w:val="20"/>
                <w:szCs w:val="20"/>
              </w:rPr>
              <w:t xml:space="preserve">13 995 </w:t>
            </w:r>
          </w:p>
        </w:tc>
        <w:tc>
          <w:tcPr>
            <w:tcW w:w="1276" w:type="dxa"/>
            <w:noWrap/>
          </w:tcPr>
          <w:p w14:paraId="7B4423B3" w14:textId="400A4E96" w:rsidR="00BD2788" w:rsidRPr="00BD2788" w:rsidRDefault="00BD2788" w:rsidP="003A42E3">
            <w:pPr>
              <w:jc w:val="right"/>
              <w:rPr>
                <w:sz w:val="20"/>
                <w:szCs w:val="20"/>
              </w:rPr>
            </w:pPr>
            <w:r>
              <w:rPr>
                <w:sz w:val="20"/>
                <w:szCs w:val="20"/>
              </w:rPr>
              <w:t xml:space="preserve"> </w:t>
            </w:r>
            <w:r w:rsidRPr="00BD2788">
              <w:rPr>
                <w:sz w:val="20"/>
                <w:szCs w:val="20"/>
              </w:rPr>
              <w:t xml:space="preserve">15 137 </w:t>
            </w:r>
          </w:p>
        </w:tc>
        <w:tc>
          <w:tcPr>
            <w:tcW w:w="1276" w:type="dxa"/>
            <w:noWrap/>
          </w:tcPr>
          <w:p w14:paraId="001A9686" w14:textId="6675A921" w:rsidR="00BD2788" w:rsidRPr="00BD2788" w:rsidRDefault="00BD2788" w:rsidP="003A42E3">
            <w:pPr>
              <w:jc w:val="right"/>
              <w:rPr>
                <w:sz w:val="20"/>
                <w:szCs w:val="20"/>
              </w:rPr>
            </w:pPr>
            <w:r>
              <w:rPr>
                <w:sz w:val="20"/>
                <w:szCs w:val="20"/>
              </w:rPr>
              <w:t xml:space="preserve"> </w:t>
            </w:r>
            <w:r w:rsidRPr="00BD2788">
              <w:rPr>
                <w:sz w:val="20"/>
                <w:szCs w:val="20"/>
              </w:rPr>
              <w:t xml:space="preserve">40 060 </w:t>
            </w:r>
          </w:p>
        </w:tc>
      </w:tr>
      <w:tr w:rsidR="00BD2788" w:rsidRPr="00BD2788" w14:paraId="39B43273" w14:textId="77777777" w:rsidTr="003A42E3">
        <w:trPr>
          <w:trHeight w:val="293"/>
        </w:trPr>
        <w:tc>
          <w:tcPr>
            <w:tcW w:w="2518" w:type="dxa"/>
            <w:noWrap/>
          </w:tcPr>
          <w:p w14:paraId="70DC5A23" w14:textId="259FE256" w:rsidR="00BD2788" w:rsidRPr="00BD2788" w:rsidRDefault="00BD2788">
            <w:pPr>
              <w:rPr>
                <w:sz w:val="20"/>
                <w:szCs w:val="20"/>
              </w:rPr>
            </w:pPr>
            <w:r w:rsidRPr="00BD2788">
              <w:rPr>
                <w:sz w:val="20"/>
                <w:szCs w:val="20"/>
              </w:rPr>
              <w:t>S</w:t>
            </w:r>
            <w:r>
              <w:rPr>
                <w:sz w:val="20"/>
                <w:szCs w:val="20"/>
              </w:rPr>
              <w:t xml:space="preserve">entre direkte under </w:t>
            </w:r>
            <w:r w:rsidRPr="00BD2788">
              <w:rPr>
                <w:sz w:val="20"/>
                <w:szCs w:val="20"/>
              </w:rPr>
              <w:t>styret</w:t>
            </w:r>
          </w:p>
        </w:tc>
        <w:tc>
          <w:tcPr>
            <w:tcW w:w="1276" w:type="dxa"/>
            <w:noWrap/>
          </w:tcPr>
          <w:p w14:paraId="507AE043" w14:textId="00FC6C5E" w:rsidR="00BD2788" w:rsidRPr="00BD2788" w:rsidRDefault="00BD2788" w:rsidP="003A42E3">
            <w:pPr>
              <w:jc w:val="right"/>
              <w:rPr>
                <w:sz w:val="20"/>
                <w:szCs w:val="20"/>
              </w:rPr>
            </w:pPr>
            <w:r>
              <w:rPr>
                <w:sz w:val="20"/>
                <w:szCs w:val="20"/>
              </w:rPr>
              <w:t xml:space="preserve"> </w:t>
            </w:r>
            <w:r w:rsidRPr="00BD2788">
              <w:rPr>
                <w:sz w:val="20"/>
                <w:szCs w:val="20"/>
              </w:rPr>
              <w:t xml:space="preserve">201 398 </w:t>
            </w:r>
          </w:p>
        </w:tc>
        <w:tc>
          <w:tcPr>
            <w:tcW w:w="1276" w:type="dxa"/>
            <w:noWrap/>
          </w:tcPr>
          <w:p w14:paraId="14FA5DCF" w14:textId="6ED5F403" w:rsidR="00BD2788" w:rsidRPr="00BD2788" w:rsidRDefault="00BD2788" w:rsidP="003A42E3">
            <w:pPr>
              <w:jc w:val="right"/>
              <w:rPr>
                <w:sz w:val="20"/>
                <w:szCs w:val="20"/>
              </w:rPr>
            </w:pPr>
            <w:r>
              <w:rPr>
                <w:sz w:val="20"/>
                <w:szCs w:val="20"/>
              </w:rPr>
              <w:t xml:space="preserve"> </w:t>
            </w:r>
            <w:r w:rsidRPr="00BD2788">
              <w:rPr>
                <w:sz w:val="20"/>
                <w:szCs w:val="20"/>
              </w:rPr>
              <w:t xml:space="preserve">110 567 </w:t>
            </w:r>
          </w:p>
        </w:tc>
        <w:tc>
          <w:tcPr>
            <w:tcW w:w="1275" w:type="dxa"/>
            <w:noWrap/>
          </w:tcPr>
          <w:p w14:paraId="63ED7E27" w14:textId="20FF1B31" w:rsidR="00BD2788" w:rsidRPr="00BD2788" w:rsidRDefault="00BD2788" w:rsidP="003A42E3">
            <w:pPr>
              <w:jc w:val="right"/>
              <w:rPr>
                <w:sz w:val="20"/>
                <w:szCs w:val="20"/>
              </w:rPr>
            </w:pPr>
            <w:r>
              <w:rPr>
                <w:sz w:val="20"/>
                <w:szCs w:val="20"/>
              </w:rPr>
              <w:t xml:space="preserve"> </w:t>
            </w:r>
            <w:r w:rsidRPr="00BD2788">
              <w:rPr>
                <w:sz w:val="20"/>
                <w:szCs w:val="20"/>
              </w:rPr>
              <w:t xml:space="preserve">200 827 </w:t>
            </w:r>
          </w:p>
        </w:tc>
        <w:tc>
          <w:tcPr>
            <w:tcW w:w="1276" w:type="dxa"/>
            <w:noWrap/>
          </w:tcPr>
          <w:p w14:paraId="290D8199" w14:textId="75C2EEA7" w:rsidR="00BD2788" w:rsidRPr="00BD2788" w:rsidRDefault="00BD2788" w:rsidP="003A42E3">
            <w:pPr>
              <w:jc w:val="right"/>
              <w:rPr>
                <w:sz w:val="20"/>
                <w:szCs w:val="20"/>
              </w:rPr>
            </w:pPr>
            <w:r>
              <w:rPr>
                <w:sz w:val="20"/>
                <w:szCs w:val="20"/>
              </w:rPr>
              <w:t xml:space="preserve"> </w:t>
            </w:r>
            <w:r w:rsidRPr="00BD2788">
              <w:rPr>
                <w:sz w:val="20"/>
                <w:szCs w:val="20"/>
              </w:rPr>
              <w:t xml:space="preserve">365 089 </w:t>
            </w:r>
          </w:p>
        </w:tc>
        <w:tc>
          <w:tcPr>
            <w:tcW w:w="1276" w:type="dxa"/>
            <w:noWrap/>
          </w:tcPr>
          <w:p w14:paraId="0631A5D9" w14:textId="524A844A" w:rsidR="00BD2788" w:rsidRPr="00BD2788" w:rsidRDefault="00BD2788" w:rsidP="003A42E3">
            <w:pPr>
              <w:jc w:val="right"/>
              <w:rPr>
                <w:sz w:val="20"/>
                <w:szCs w:val="20"/>
              </w:rPr>
            </w:pPr>
            <w:r>
              <w:rPr>
                <w:sz w:val="20"/>
                <w:szCs w:val="20"/>
              </w:rPr>
              <w:t xml:space="preserve"> </w:t>
            </w:r>
            <w:r w:rsidRPr="00BD2788">
              <w:rPr>
                <w:sz w:val="20"/>
                <w:szCs w:val="20"/>
              </w:rPr>
              <w:t xml:space="preserve">28 167 </w:t>
            </w:r>
          </w:p>
        </w:tc>
      </w:tr>
      <w:tr w:rsidR="00BD2788" w:rsidRPr="00BD2788" w14:paraId="426F5A81" w14:textId="77777777" w:rsidTr="003A42E3">
        <w:trPr>
          <w:trHeight w:val="293"/>
        </w:trPr>
        <w:tc>
          <w:tcPr>
            <w:tcW w:w="2518" w:type="dxa"/>
            <w:noWrap/>
            <w:hideMark/>
          </w:tcPr>
          <w:p w14:paraId="51003D98" w14:textId="0FC1DBE2" w:rsidR="00BD2788" w:rsidRPr="00BD2788" w:rsidRDefault="00BD2788">
            <w:pPr>
              <w:rPr>
                <w:sz w:val="20"/>
                <w:szCs w:val="20"/>
              </w:rPr>
            </w:pPr>
            <w:r w:rsidRPr="00BD2788">
              <w:rPr>
                <w:sz w:val="20"/>
                <w:szCs w:val="20"/>
              </w:rPr>
              <w:t>Det Juridiske Fakultet</w:t>
            </w:r>
          </w:p>
        </w:tc>
        <w:tc>
          <w:tcPr>
            <w:tcW w:w="1276" w:type="dxa"/>
            <w:noWrap/>
            <w:hideMark/>
          </w:tcPr>
          <w:p w14:paraId="1147C591" w14:textId="1B1D2E24" w:rsidR="00BD2788" w:rsidRPr="00BD2788" w:rsidRDefault="00BD2788" w:rsidP="003A42E3">
            <w:pPr>
              <w:jc w:val="right"/>
              <w:rPr>
                <w:sz w:val="20"/>
                <w:szCs w:val="20"/>
              </w:rPr>
            </w:pPr>
            <w:r>
              <w:rPr>
                <w:sz w:val="20"/>
                <w:szCs w:val="20"/>
              </w:rPr>
              <w:t xml:space="preserve"> </w:t>
            </w:r>
            <w:r w:rsidRPr="00BD2788">
              <w:rPr>
                <w:sz w:val="20"/>
                <w:szCs w:val="20"/>
              </w:rPr>
              <w:t xml:space="preserve">33 238 </w:t>
            </w:r>
          </w:p>
        </w:tc>
        <w:tc>
          <w:tcPr>
            <w:tcW w:w="1276" w:type="dxa"/>
            <w:noWrap/>
            <w:hideMark/>
          </w:tcPr>
          <w:p w14:paraId="0972FAE2" w14:textId="497FE807" w:rsidR="00BD2788" w:rsidRPr="00BD2788" w:rsidRDefault="00BD2788" w:rsidP="003A42E3">
            <w:pPr>
              <w:jc w:val="right"/>
              <w:rPr>
                <w:sz w:val="20"/>
                <w:szCs w:val="20"/>
              </w:rPr>
            </w:pPr>
            <w:r>
              <w:rPr>
                <w:sz w:val="20"/>
                <w:szCs w:val="20"/>
              </w:rPr>
              <w:t xml:space="preserve"> </w:t>
            </w:r>
            <w:r w:rsidRPr="00BD2788">
              <w:rPr>
                <w:sz w:val="20"/>
                <w:szCs w:val="20"/>
              </w:rPr>
              <w:t xml:space="preserve">35 319 </w:t>
            </w:r>
          </w:p>
        </w:tc>
        <w:tc>
          <w:tcPr>
            <w:tcW w:w="1275" w:type="dxa"/>
            <w:noWrap/>
            <w:hideMark/>
          </w:tcPr>
          <w:p w14:paraId="1B0F7437" w14:textId="4AF54349" w:rsidR="00BD2788" w:rsidRPr="00BD2788" w:rsidRDefault="00BD2788" w:rsidP="003A42E3">
            <w:pPr>
              <w:jc w:val="right"/>
              <w:rPr>
                <w:sz w:val="20"/>
                <w:szCs w:val="20"/>
              </w:rPr>
            </w:pPr>
            <w:r>
              <w:rPr>
                <w:sz w:val="20"/>
                <w:szCs w:val="20"/>
              </w:rPr>
              <w:t xml:space="preserve"> </w:t>
            </w:r>
            <w:r w:rsidRPr="00BD2788">
              <w:rPr>
                <w:sz w:val="20"/>
                <w:szCs w:val="20"/>
              </w:rPr>
              <w:t xml:space="preserve">53 188 </w:t>
            </w:r>
          </w:p>
        </w:tc>
        <w:tc>
          <w:tcPr>
            <w:tcW w:w="1276" w:type="dxa"/>
            <w:noWrap/>
            <w:hideMark/>
          </w:tcPr>
          <w:p w14:paraId="3AEA19BA" w14:textId="3E233331" w:rsidR="00BD2788" w:rsidRPr="00BD2788" w:rsidRDefault="00BD2788" w:rsidP="003A42E3">
            <w:pPr>
              <w:jc w:val="right"/>
              <w:rPr>
                <w:sz w:val="20"/>
                <w:szCs w:val="20"/>
              </w:rPr>
            </w:pPr>
            <w:r>
              <w:rPr>
                <w:sz w:val="20"/>
                <w:szCs w:val="20"/>
              </w:rPr>
              <w:t xml:space="preserve"> </w:t>
            </w:r>
            <w:r w:rsidRPr="00BD2788">
              <w:rPr>
                <w:sz w:val="20"/>
                <w:szCs w:val="20"/>
              </w:rPr>
              <w:t xml:space="preserve">91 196 </w:t>
            </w:r>
          </w:p>
        </w:tc>
        <w:tc>
          <w:tcPr>
            <w:tcW w:w="1276" w:type="dxa"/>
            <w:noWrap/>
            <w:hideMark/>
          </w:tcPr>
          <w:p w14:paraId="41E9D3CE" w14:textId="676FB950" w:rsidR="00BD2788" w:rsidRPr="00BD2788" w:rsidRDefault="00BD2788" w:rsidP="003A42E3">
            <w:pPr>
              <w:jc w:val="right"/>
              <w:rPr>
                <w:sz w:val="20"/>
                <w:szCs w:val="20"/>
              </w:rPr>
            </w:pPr>
            <w:r>
              <w:rPr>
                <w:sz w:val="20"/>
                <w:szCs w:val="20"/>
              </w:rPr>
              <w:t xml:space="preserve"> </w:t>
            </w:r>
            <w:r w:rsidRPr="00BD2788">
              <w:rPr>
                <w:sz w:val="20"/>
                <w:szCs w:val="20"/>
              </w:rPr>
              <w:t xml:space="preserve">18 336 </w:t>
            </w:r>
          </w:p>
        </w:tc>
      </w:tr>
    </w:tbl>
    <w:p w14:paraId="5DAE222F" w14:textId="77777777" w:rsidR="00BD2788" w:rsidRDefault="00BD2788" w:rsidP="00B62570"/>
    <w:p w14:paraId="131A9578" w14:textId="288BA664" w:rsidR="00B62570" w:rsidRDefault="00B62570" w:rsidP="00B62570">
      <w:proofErr w:type="spellStart"/>
      <w:r>
        <w:t>Ca</w:t>
      </w:r>
      <w:proofErr w:type="spellEnd"/>
      <w:r>
        <w:t xml:space="preserve"> 20 % av USITs lisenser er sentralt belastet klientprogramvare, omtrent NOK 9 mill. Tabellen viser programvare med lisenskostnad mer enn 100’/år.</w:t>
      </w:r>
      <w:r w:rsidR="00FA1687">
        <w:t xml:space="preserve"> Vi vet at denne posten øker fremover.</w:t>
      </w:r>
    </w:p>
    <w:tbl>
      <w:tblPr>
        <w:tblStyle w:val="TableGrid"/>
        <w:tblW w:w="0" w:type="auto"/>
        <w:tblLook w:val="04A0" w:firstRow="1" w:lastRow="0" w:firstColumn="1" w:lastColumn="0" w:noHBand="0" w:noVBand="1"/>
      </w:tblPr>
      <w:tblGrid>
        <w:gridCol w:w="4361"/>
        <w:gridCol w:w="1276"/>
      </w:tblGrid>
      <w:tr w:rsidR="00B62570" w:rsidRPr="008613C3" w14:paraId="131A957B" w14:textId="77777777" w:rsidTr="00C5269E">
        <w:tc>
          <w:tcPr>
            <w:tcW w:w="4361" w:type="dxa"/>
          </w:tcPr>
          <w:p w14:paraId="131A9579" w14:textId="107B0D18" w:rsidR="00B62570" w:rsidRPr="004753E1" w:rsidRDefault="004753E1" w:rsidP="00C5269E">
            <w:pPr>
              <w:tabs>
                <w:tab w:val="left" w:pos="2670"/>
              </w:tabs>
              <w:rPr>
                <w:lang w:val="nn-NO"/>
              </w:rPr>
            </w:pPr>
            <w:r w:rsidRPr="004753E1">
              <w:rPr>
                <w:lang w:val="nn-NO"/>
              </w:rPr>
              <w:t xml:space="preserve">Microsoft </w:t>
            </w:r>
            <w:r w:rsidR="00B62570" w:rsidRPr="004753E1">
              <w:rPr>
                <w:lang w:val="nn-NO"/>
              </w:rPr>
              <w:t>Campus (</w:t>
            </w:r>
            <w:r w:rsidR="00FA1687">
              <w:rPr>
                <w:lang w:val="nn-NO"/>
              </w:rPr>
              <w:t xml:space="preserve">inkludert </w:t>
            </w:r>
            <w:r w:rsidR="00B62570" w:rsidRPr="004753E1">
              <w:rPr>
                <w:lang w:val="nn-NO"/>
              </w:rPr>
              <w:t xml:space="preserve">noe datarom </w:t>
            </w:r>
            <w:proofErr w:type="spellStart"/>
            <w:r w:rsidR="00B62570" w:rsidRPr="004753E1">
              <w:rPr>
                <w:lang w:val="nn-NO"/>
              </w:rPr>
              <w:t>Exchange+datasenter</w:t>
            </w:r>
            <w:proofErr w:type="spellEnd"/>
            <w:r w:rsidR="00B62570" w:rsidRPr="004753E1">
              <w:rPr>
                <w:lang w:val="nn-NO"/>
              </w:rPr>
              <w:t>)</w:t>
            </w:r>
          </w:p>
        </w:tc>
        <w:tc>
          <w:tcPr>
            <w:tcW w:w="1276" w:type="dxa"/>
          </w:tcPr>
          <w:p w14:paraId="131A957A" w14:textId="77777777" w:rsidR="00B62570" w:rsidRDefault="00B62570" w:rsidP="00C5269E">
            <w:pPr>
              <w:jc w:val="right"/>
              <w:rPr>
                <w:lang w:val="en-US"/>
              </w:rPr>
            </w:pPr>
            <w:r>
              <w:rPr>
                <w:lang w:val="en-US"/>
              </w:rPr>
              <w:t>4 300 000</w:t>
            </w:r>
          </w:p>
        </w:tc>
      </w:tr>
      <w:tr w:rsidR="00B62570" w:rsidRPr="008613C3" w14:paraId="131A957E" w14:textId="77777777" w:rsidTr="00C5269E">
        <w:tc>
          <w:tcPr>
            <w:tcW w:w="4361" w:type="dxa"/>
          </w:tcPr>
          <w:p w14:paraId="131A957C" w14:textId="77777777" w:rsidR="00B62570" w:rsidRPr="004F3D38" w:rsidRDefault="00B62570" w:rsidP="00C5269E">
            <w:r w:rsidRPr="004F3D38">
              <w:t>SPSS</w:t>
            </w:r>
          </w:p>
        </w:tc>
        <w:tc>
          <w:tcPr>
            <w:tcW w:w="1276" w:type="dxa"/>
          </w:tcPr>
          <w:p w14:paraId="131A957D" w14:textId="77777777" w:rsidR="00B62570" w:rsidRPr="004F3D38" w:rsidRDefault="00B62570" w:rsidP="00C5269E">
            <w:pPr>
              <w:jc w:val="right"/>
            </w:pPr>
            <w:r>
              <w:t xml:space="preserve">1 200 </w:t>
            </w:r>
            <w:r w:rsidRPr="004F3D38">
              <w:t>000</w:t>
            </w:r>
          </w:p>
        </w:tc>
      </w:tr>
      <w:tr w:rsidR="00B62570" w:rsidRPr="008613C3" w14:paraId="131A9581" w14:textId="77777777" w:rsidTr="00C5269E">
        <w:tc>
          <w:tcPr>
            <w:tcW w:w="4361" w:type="dxa"/>
          </w:tcPr>
          <w:p w14:paraId="131A957F" w14:textId="77777777" w:rsidR="00B62570" w:rsidRDefault="00B62570" w:rsidP="00C5269E">
            <w:pPr>
              <w:tabs>
                <w:tab w:val="left" w:pos="2670"/>
              </w:tabs>
              <w:rPr>
                <w:lang w:val="en-US"/>
              </w:rPr>
            </w:pPr>
            <w:proofErr w:type="spellStart"/>
            <w:r>
              <w:rPr>
                <w:lang w:val="en-US"/>
              </w:rPr>
              <w:t>RedHat</w:t>
            </w:r>
            <w:proofErr w:type="spellEnd"/>
          </w:p>
        </w:tc>
        <w:tc>
          <w:tcPr>
            <w:tcW w:w="1276" w:type="dxa"/>
          </w:tcPr>
          <w:p w14:paraId="131A9580" w14:textId="77777777" w:rsidR="00B62570" w:rsidRDefault="00B62570" w:rsidP="00C5269E">
            <w:pPr>
              <w:jc w:val="right"/>
              <w:rPr>
                <w:lang w:val="en-US"/>
              </w:rPr>
            </w:pPr>
            <w:r>
              <w:rPr>
                <w:lang w:val="en-US"/>
              </w:rPr>
              <w:t>906 000</w:t>
            </w:r>
          </w:p>
        </w:tc>
      </w:tr>
      <w:tr w:rsidR="00B62570" w:rsidRPr="008613C3" w14:paraId="131A9584" w14:textId="77777777" w:rsidTr="00C5269E">
        <w:tc>
          <w:tcPr>
            <w:tcW w:w="4361" w:type="dxa"/>
          </w:tcPr>
          <w:p w14:paraId="131A9582" w14:textId="77777777" w:rsidR="00B62570" w:rsidRPr="004F3D38" w:rsidRDefault="00B62570" w:rsidP="00C5269E">
            <w:proofErr w:type="spellStart"/>
            <w:r w:rsidRPr="004F3D38">
              <w:t>Endnote</w:t>
            </w:r>
            <w:proofErr w:type="spellEnd"/>
            <w:r w:rsidRPr="004F3D38">
              <w:t xml:space="preserve">, </w:t>
            </w:r>
            <w:proofErr w:type="spellStart"/>
            <w:r w:rsidRPr="004F3D38">
              <w:t>Refman</w:t>
            </w:r>
            <w:proofErr w:type="spellEnd"/>
            <w:r w:rsidRPr="004F3D38">
              <w:t xml:space="preserve">, </w:t>
            </w:r>
            <w:proofErr w:type="spellStart"/>
            <w:r w:rsidRPr="004F3D38">
              <w:t>Procite</w:t>
            </w:r>
            <w:proofErr w:type="spellEnd"/>
          </w:p>
        </w:tc>
        <w:tc>
          <w:tcPr>
            <w:tcW w:w="1276" w:type="dxa"/>
          </w:tcPr>
          <w:p w14:paraId="131A9583" w14:textId="77777777" w:rsidR="00B62570" w:rsidRPr="004F3D38" w:rsidRDefault="00B62570" w:rsidP="00C5269E">
            <w:pPr>
              <w:jc w:val="right"/>
            </w:pPr>
            <w:r>
              <w:t xml:space="preserve">403 </w:t>
            </w:r>
            <w:r w:rsidRPr="004F3D38">
              <w:t>000</w:t>
            </w:r>
          </w:p>
        </w:tc>
      </w:tr>
      <w:tr w:rsidR="00B62570" w:rsidRPr="008613C3" w14:paraId="131A9587" w14:textId="77777777" w:rsidTr="00C5269E">
        <w:tc>
          <w:tcPr>
            <w:tcW w:w="4361" w:type="dxa"/>
          </w:tcPr>
          <w:p w14:paraId="131A9585" w14:textId="77777777" w:rsidR="00B62570" w:rsidRPr="00FB174E" w:rsidRDefault="00B62570" w:rsidP="00C5269E">
            <w:proofErr w:type="spellStart"/>
            <w:r w:rsidRPr="00FB174E">
              <w:t>Stata</w:t>
            </w:r>
            <w:proofErr w:type="spellEnd"/>
          </w:p>
        </w:tc>
        <w:tc>
          <w:tcPr>
            <w:tcW w:w="1276" w:type="dxa"/>
          </w:tcPr>
          <w:p w14:paraId="131A9586" w14:textId="77777777" w:rsidR="00B62570" w:rsidRPr="00FB174E" w:rsidRDefault="00B62570" w:rsidP="00C5269E">
            <w:pPr>
              <w:jc w:val="right"/>
            </w:pPr>
            <w:r>
              <w:t xml:space="preserve">403 </w:t>
            </w:r>
            <w:r w:rsidRPr="00FB174E">
              <w:t>000</w:t>
            </w:r>
          </w:p>
        </w:tc>
      </w:tr>
      <w:tr w:rsidR="00B62570" w:rsidRPr="008613C3" w14:paraId="131A958A" w14:textId="77777777" w:rsidTr="00C5269E">
        <w:tc>
          <w:tcPr>
            <w:tcW w:w="4361" w:type="dxa"/>
          </w:tcPr>
          <w:p w14:paraId="131A9588" w14:textId="77777777" w:rsidR="00B62570" w:rsidRPr="004F3D38" w:rsidRDefault="00B62570" w:rsidP="00C5269E">
            <w:proofErr w:type="spellStart"/>
            <w:r w:rsidRPr="004F3D38">
              <w:t>Matlab</w:t>
            </w:r>
            <w:proofErr w:type="spellEnd"/>
          </w:p>
        </w:tc>
        <w:tc>
          <w:tcPr>
            <w:tcW w:w="1276" w:type="dxa"/>
          </w:tcPr>
          <w:p w14:paraId="131A9589" w14:textId="77777777" w:rsidR="00B62570" w:rsidRPr="004F3D38" w:rsidRDefault="00B62570" w:rsidP="00C5269E">
            <w:pPr>
              <w:jc w:val="right"/>
            </w:pPr>
            <w:r>
              <w:t xml:space="preserve">336 </w:t>
            </w:r>
            <w:r w:rsidRPr="004F3D38">
              <w:t>000</w:t>
            </w:r>
          </w:p>
        </w:tc>
      </w:tr>
      <w:tr w:rsidR="00B62570" w:rsidRPr="008613C3" w14:paraId="131A958D" w14:textId="77777777" w:rsidTr="00C5269E">
        <w:tc>
          <w:tcPr>
            <w:tcW w:w="4361" w:type="dxa"/>
          </w:tcPr>
          <w:p w14:paraId="131A958B" w14:textId="77777777" w:rsidR="00B62570" w:rsidRPr="00FB174E" w:rsidRDefault="00B62570" w:rsidP="00C5269E">
            <w:proofErr w:type="spellStart"/>
            <w:r w:rsidRPr="00FB174E">
              <w:t>Nvivo</w:t>
            </w:r>
            <w:proofErr w:type="spellEnd"/>
          </w:p>
        </w:tc>
        <w:tc>
          <w:tcPr>
            <w:tcW w:w="1276" w:type="dxa"/>
          </w:tcPr>
          <w:p w14:paraId="131A958C" w14:textId="77777777" w:rsidR="00B62570" w:rsidRPr="00FB174E" w:rsidRDefault="00B62570" w:rsidP="00C5269E">
            <w:pPr>
              <w:jc w:val="right"/>
            </w:pPr>
            <w:r>
              <w:t xml:space="preserve">307 </w:t>
            </w:r>
            <w:r w:rsidRPr="00FB174E">
              <w:t>000</w:t>
            </w:r>
          </w:p>
        </w:tc>
      </w:tr>
      <w:tr w:rsidR="00B62570" w:rsidRPr="008613C3" w14:paraId="131A9590" w14:textId="77777777" w:rsidTr="00C5269E">
        <w:tc>
          <w:tcPr>
            <w:tcW w:w="4361" w:type="dxa"/>
          </w:tcPr>
          <w:p w14:paraId="131A958E" w14:textId="77777777" w:rsidR="00B62570" w:rsidRPr="00FB174E" w:rsidRDefault="00B62570" w:rsidP="00C5269E">
            <w:r w:rsidRPr="00FB174E">
              <w:t>SAS</w:t>
            </w:r>
          </w:p>
        </w:tc>
        <w:tc>
          <w:tcPr>
            <w:tcW w:w="1276" w:type="dxa"/>
          </w:tcPr>
          <w:p w14:paraId="131A958F" w14:textId="77777777" w:rsidR="00B62570" w:rsidRPr="00FB174E" w:rsidRDefault="00B62570" w:rsidP="00C5269E">
            <w:pPr>
              <w:jc w:val="right"/>
            </w:pPr>
            <w:r>
              <w:t xml:space="preserve">240 </w:t>
            </w:r>
            <w:r w:rsidRPr="00FB174E">
              <w:t>000</w:t>
            </w:r>
          </w:p>
        </w:tc>
      </w:tr>
      <w:tr w:rsidR="00B62570" w:rsidRPr="008613C3" w14:paraId="131A9593" w14:textId="77777777" w:rsidTr="00C5269E">
        <w:tc>
          <w:tcPr>
            <w:tcW w:w="4361" w:type="dxa"/>
          </w:tcPr>
          <w:p w14:paraId="131A9591" w14:textId="77777777" w:rsidR="00B62570" w:rsidRPr="008613C3" w:rsidRDefault="00B62570" w:rsidP="00C5269E">
            <w:pPr>
              <w:rPr>
                <w:lang w:val="en-US"/>
              </w:rPr>
            </w:pPr>
            <w:proofErr w:type="spellStart"/>
            <w:r>
              <w:rPr>
                <w:lang w:val="en-US"/>
              </w:rPr>
              <w:t>LabView</w:t>
            </w:r>
            <w:proofErr w:type="spellEnd"/>
          </w:p>
        </w:tc>
        <w:tc>
          <w:tcPr>
            <w:tcW w:w="1276" w:type="dxa"/>
          </w:tcPr>
          <w:p w14:paraId="131A9592" w14:textId="77777777" w:rsidR="00B62570" w:rsidRPr="008613C3" w:rsidRDefault="00B62570" w:rsidP="00C5269E">
            <w:pPr>
              <w:jc w:val="right"/>
              <w:rPr>
                <w:lang w:val="en-US"/>
              </w:rPr>
            </w:pPr>
            <w:r>
              <w:rPr>
                <w:lang w:val="en-US"/>
              </w:rPr>
              <w:t>200 000</w:t>
            </w:r>
          </w:p>
        </w:tc>
      </w:tr>
      <w:tr w:rsidR="00B62570" w:rsidRPr="008613C3" w14:paraId="131A9596" w14:textId="77777777" w:rsidTr="00C5269E">
        <w:tc>
          <w:tcPr>
            <w:tcW w:w="4361" w:type="dxa"/>
          </w:tcPr>
          <w:p w14:paraId="131A9594" w14:textId="77777777" w:rsidR="00B62570" w:rsidRDefault="00B62570" w:rsidP="00C5269E">
            <w:pPr>
              <w:tabs>
                <w:tab w:val="left" w:pos="2670"/>
              </w:tabs>
              <w:rPr>
                <w:lang w:val="en-US"/>
              </w:rPr>
            </w:pPr>
            <w:r>
              <w:rPr>
                <w:lang w:val="en-US"/>
              </w:rPr>
              <w:t>SPLA (ca)</w:t>
            </w:r>
          </w:p>
        </w:tc>
        <w:tc>
          <w:tcPr>
            <w:tcW w:w="1276" w:type="dxa"/>
          </w:tcPr>
          <w:p w14:paraId="131A9595" w14:textId="77777777" w:rsidR="00B62570" w:rsidRDefault="00B62570" w:rsidP="00C5269E">
            <w:pPr>
              <w:jc w:val="right"/>
              <w:rPr>
                <w:lang w:val="en-US"/>
              </w:rPr>
            </w:pPr>
            <w:r>
              <w:rPr>
                <w:lang w:val="en-US"/>
              </w:rPr>
              <w:t>180 000</w:t>
            </w:r>
          </w:p>
        </w:tc>
      </w:tr>
      <w:tr w:rsidR="00B62570" w:rsidRPr="008613C3" w14:paraId="131A9599" w14:textId="77777777" w:rsidTr="00C5269E">
        <w:tc>
          <w:tcPr>
            <w:tcW w:w="4361" w:type="dxa"/>
          </w:tcPr>
          <w:p w14:paraId="131A9597" w14:textId="77777777" w:rsidR="00B62570" w:rsidRPr="00FF30C2" w:rsidRDefault="00B62570" w:rsidP="00C5269E">
            <w:proofErr w:type="spellStart"/>
            <w:r w:rsidRPr="00FF30C2">
              <w:t>GraphPad</w:t>
            </w:r>
            <w:proofErr w:type="spellEnd"/>
            <w:r w:rsidRPr="00FF30C2">
              <w:t xml:space="preserve"> </w:t>
            </w:r>
          </w:p>
        </w:tc>
        <w:tc>
          <w:tcPr>
            <w:tcW w:w="1276" w:type="dxa"/>
          </w:tcPr>
          <w:p w14:paraId="131A9598" w14:textId="77777777" w:rsidR="00B62570" w:rsidRDefault="00B62570" w:rsidP="00C5269E">
            <w:pPr>
              <w:jc w:val="right"/>
              <w:rPr>
                <w:lang w:val="en-US"/>
              </w:rPr>
            </w:pPr>
            <w:r>
              <w:rPr>
                <w:lang w:val="en-US"/>
              </w:rPr>
              <w:t>170 000</w:t>
            </w:r>
          </w:p>
        </w:tc>
      </w:tr>
      <w:tr w:rsidR="00B62570" w:rsidRPr="008613C3" w14:paraId="131A959C" w14:textId="77777777" w:rsidTr="00C5269E">
        <w:tc>
          <w:tcPr>
            <w:tcW w:w="4361" w:type="dxa"/>
          </w:tcPr>
          <w:p w14:paraId="131A959A" w14:textId="77777777" w:rsidR="00B62570" w:rsidRPr="00FB174E" w:rsidRDefault="00B62570" w:rsidP="00C5269E">
            <w:r w:rsidRPr="004F3D38">
              <w:t>Mapl</w:t>
            </w:r>
            <w:r w:rsidRPr="00FB174E">
              <w:t>e</w:t>
            </w:r>
          </w:p>
        </w:tc>
        <w:tc>
          <w:tcPr>
            <w:tcW w:w="1276" w:type="dxa"/>
          </w:tcPr>
          <w:p w14:paraId="131A959B" w14:textId="77777777" w:rsidR="00B62570" w:rsidRPr="00FB174E" w:rsidRDefault="00B62570" w:rsidP="00C5269E">
            <w:pPr>
              <w:jc w:val="right"/>
            </w:pPr>
            <w:r>
              <w:t xml:space="preserve">156 </w:t>
            </w:r>
            <w:r w:rsidRPr="00FB174E">
              <w:t>000</w:t>
            </w:r>
          </w:p>
        </w:tc>
      </w:tr>
      <w:tr w:rsidR="00B62570" w:rsidRPr="008613C3" w14:paraId="131A959F" w14:textId="77777777" w:rsidTr="00C5269E">
        <w:tc>
          <w:tcPr>
            <w:tcW w:w="4361" w:type="dxa"/>
          </w:tcPr>
          <w:p w14:paraId="131A959D" w14:textId="77777777" w:rsidR="00B62570" w:rsidRDefault="00B62570" w:rsidP="00C5269E">
            <w:pPr>
              <w:rPr>
                <w:lang w:val="en-US"/>
              </w:rPr>
            </w:pPr>
            <w:r>
              <w:rPr>
                <w:lang w:val="en-US"/>
              </w:rPr>
              <w:t>Origin</w:t>
            </w:r>
          </w:p>
        </w:tc>
        <w:tc>
          <w:tcPr>
            <w:tcW w:w="1276" w:type="dxa"/>
          </w:tcPr>
          <w:p w14:paraId="131A959E" w14:textId="77777777" w:rsidR="00B62570" w:rsidRDefault="00B62570" w:rsidP="00C5269E">
            <w:pPr>
              <w:jc w:val="right"/>
              <w:rPr>
                <w:lang w:val="en-US"/>
              </w:rPr>
            </w:pPr>
            <w:r>
              <w:rPr>
                <w:lang w:val="en-US"/>
              </w:rPr>
              <w:t>120 000</w:t>
            </w:r>
          </w:p>
        </w:tc>
      </w:tr>
      <w:tr w:rsidR="00B62570" w:rsidRPr="008613C3" w14:paraId="131A95A2" w14:textId="77777777" w:rsidTr="00C5269E">
        <w:tc>
          <w:tcPr>
            <w:tcW w:w="4361" w:type="dxa"/>
          </w:tcPr>
          <w:p w14:paraId="131A95A0" w14:textId="77777777" w:rsidR="00B62570" w:rsidRPr="008613C3" w:rsidRDefault="00B62570" w:rsidP="00C5269E">
            <w:pPr>
              <w:rPr>
                <w:lang w:val="en-US"/>
              </w:rPr>
            </w:pPr>
            <w:proofErr w:type="spellStart"/>
            <w:r w:rsidRPr="00FB174E">
              <w:t>Hyp</w:t>
            </w:r>
            <w:r w:rsidRPr="008613C3">
              <w:rPr>
                <w:lang w:val="en-US"/>
              </w:rPr>
              <w:t>erresearch</w:t>
            </w:r>
            <w:proofErr w:type="spellEnd"/>
          </w:p>
        </w:tc>
        <w:tc>
          <w:tcPr>
            <w:tcW w:w="1276" w:type="dxa"/>
          </w:tcPr>
          <w:p w14:paraId="131A95A1" w14:textId="77777777" w:rsidR="00B62570" w:rsidRPr="008613C3" w:rsidRDefault="00B62570" w:rsidP="00C5269E">
            <w:pPr>
              <w:jc w:val="right"/>
              <w:rPr>
                <w:lang w:val="en-US"/>
              </w:rPr>
            </w:pPr>
            <w:r>
              <w:rPr>
                <w:lang w:val="en-US"/>
              </w:rPr>
              <w:t xml:space="preserve">102 </w:t>
            </w:r>
            <w:r w:rsidRPr="008613C3">
              <w:rPr>
                <w:lang w:val="en-US"/>
              </w:rPr>
              <w:t>000</w:t>
            </w:r>
          </w:p>
        </w:tc>
      </w:tr>
    </w:tbl>
    <w:p w14:paraId="131A95A3" w14:textId="77777777" w:rsidR="00B62570" w:rsidRDefault="00B62570" w:rsidP="00B62570"/>
    <w:p w14:paraId="131A95A4" w14:textId="77777777" w:rsidR="00B62570" w:rsidRDefault="004753E1" w:rsidP="00B62570">
      <w:r>
        <w:t>De største leverandørene i følge</w:t>
      </w:r>
      <w:r w:rsidR="00B62570">
        <w:t xml:space="preserve"> regnskap for 201</w:t>
      </w:r>
      <w:r>
        <w:t>6. En stor andel av</w:t>
      </w:r>
      <w:r w:rsidR="00B62570">
        <w:t xml:space="preserve"> Oracle viderefaktureres til resten av sektoren</w:t>
      </w:r>
      <w:r>
        <w:t>, det vil også gjelde annen programvare</w:t>
      </w:r>
      <w:r w:rsidR="00B62570">
        <w:t>. Crayon er vår rammeavtalepartner for programvare.</w:t>
      </w:r>
    </w:p>
    <w:tbl>
      <w:tblPr>
        <w:tblStyle w:val="TableGrid"/>
        <w:tblW w:w="0" w:type="auto"/>
        <w:tblLook w:val="04A0" w:firstRow="1" w:lastRow="0" w:firstColumn="1" w:lastColumn="0" w:noHBand="0" w:noVBand="1"/>
      </w:tblPr>
      <w:tblGrid>
        <w:gridCol w:w="5920"/>
        <w:gridCol w:w="1843"/>
      </w:tblGrid>
      <w:tr w:rsidR="000312A5" w:rsidRPr="008D6C82" w14:paraId="131A95A7" w14:textId="77777777" w:rsidTr="00C5269E">
        <w:trPr>
          <w:trHeight w:val="300"/>
        </w:trPr>
        <w:tc>
          <w:tcPr>
            <w:tcW w:w="5920" w:type="dxa"/>
            <w:noWrap/>
            <w:hideMark/>
          </w:tcPr>
          <w:p w14:paraId="131A95A5" w14:textId="774B5D2D" w:rsidR="000312A5" w:rsidRPr="008D6C82" w:rsidRDefault="000312A5" w:rsidP="00C5269E">
            <w:pPr>
              <w:pStyle w:val="NoSpacing"/>
            </w:pPr>
            <w:r w:rsidRPr="008D6C82">
              <w:t>ORACLE NORGE AS</w:t>
            </w:r>
          </w:p>
        </w:tc>
        <w:tc>
          <w:tcPr>
            <w:tcW w:w="1843" w:type="dxa"/>
            <w:noWrap/>
            <w:hideMark/>
          </w:tcPr>
          <w:p w14:paraId="131A95A6" w14:textId="0D885E4E" w:rsidR="000312A5" w:rsidRPr="008D6C82" w:rsidRDefault="000312A5" w:rsidP="00C5269E">
            <w:pPr>
              <w:pStyle w:val="NoSpacing"/>
              <w:jc w:val="right"/>
            </w:pPr>
            <w:r w:rsidRPr="008D6C82">
              <w:t xml:space="preserve"> kr 13 991 544 </w:t>
            </w:r>
          </w:p>
        </w:tc>
      </w:tr>
      <w:tr w:rsidR="000312A5" w:rsidRPr="008D6C82" w14:paraId="131A95AA" w14:textId="77777777" w:rsidTr="00C5269E">
        <w:trPr>
          <w:trHeight w:val="300"/>
        </w:trPr>
        <w:tc>
          <w:tcPr>
            <w:tcW w:w="5920" w:type="dxa"/>
            <w:noWrap/>
            <w:hideMark/>
          </w:tcPr>
          <w:p w14:paraId="131A95A8" w14:textId="0157208F" w:rsidR="000312A5" w:rsidRPr="008D6C82" w:rsidRDefault="000312A5" w:rsidP="00C5269E">
            <w:pPr>
              <w:pStyle w:val="NoSpacing"/>
            </w:pPr>
            <w:r w:rsidRPr="008D6C82">
              <w:t>CRAYON AS</w:t>
            </w:r>
          </w:p>
        </w:tc>
        <w:tc>
          <w:tcPr>
            <w:tcW w:w="1843" w:type="dxa"/>
            <w:noWrap/>
            <w:hideMark/>
          </w:tcPr>
          <w:p w14:paraId="131A95A9" w14:textId="45187F4D" w:rsidR="000312A5" w:rsidRPr="008D6C82" w:rsidRDefault="000312A5" w:rsidP="00C5269E">
            <w:pPr>
              <w:pStyle w:val="NoSpacing"/>
              <w:jc w:val="right"/>
            </w:pPr>
            <w:r w:rsidRPr="008D6C82">
              <w:t xml:space="preserve"> </w:t>
            </w:r>
            <w:proofErr w:type="gramStart"/>
            <w:r w:rsidRPr="008D6C82">
              <w:t>kr    8</w:t>
            </w:r>
            <w:proofErr w:type="gramEnd"/>
            <w:r w:rsidRPr="008D6C82">
              <w:t xml:space="preserve"> 882 722 </w:t>
            </w:r>
          </w:p>
        </w:tc>
      </w:tr>
      <w:tr w:rsidR="000312A5" w:rsidRPr="008D6C82" w14:paraId="131A95AD" w14:textId="77777777" w:rsidTr="00C5269E">
        <w:trPr>
          <w:trHeight w:val="300"/>
        </w:trPr>
        <w:tc>
          <w:tcPr>
            <w:tcW w:w="5920" w:type="dxa"/>
            <w:noWrap/>
            <w:hideMark/>
          </w:tcPr>
          <w:p w14:paraId="131A95AB" w14:textId="2738EC8A" w:rsidR="000312A5" w:rsidRPr="008D6C82" w:rsidRDefault="000312A5" w:rsidP="00C5269E">
            <w:pPr>
              <w:pStyle w:val="NoSpacing"/>
            </w:pPr>
            <w:r w:rsidRPr="008D6C82">
              <w:t>RAV NORGE AS</w:t>
            </w:r>
          </w:p>
        </w:tc>
        <w:tc>
          <w:tcPr>
            <w:tcW w:w="1843" w:type="dxa"/>
            <w:noWrap/>
            <w:hideMark/>
          </w:tcPr>
          <w:p w14:paraId="131A95AC" w14:textId="5301BF8A" w:rsidR="000312A5" w:rsidRPr="008D6C82" w:rsidRDefault="000312A5" w:rsidP="00C5269E">
            <w:pPr>
              <w:pStyle w:val="NoSpacing"/>
              <w:jc w:val="right"/>
            </w:pPr>
            <w:r w:rsidRPr="008D6C82">
              <w:t xml:space="preserve"> </w:t>
            </w:r>
            <w:proofErr w:type="gramStart"/>
            <w:r w:rsidRPr="008D6C82">
              <w:t>kr    5</w:t>
            </w:r>
            <w:proofErr w:type="gramEnd"/>
            <w:r w:rsidRPr="008D6C82">
              <w:t xml:space="preserve"> 336 935 </w:t>
            </w:r>
          </w:p>
        </w:tc>
      </w:tr>
      <w:tr w:rsidR="000312A5" w:rsidRPr="008D6C82" w14:paraId="131A95B0" w14:textId="77777777" w:rsidTr="00C5269E">
        <w:trPr>
          <w:trHeight w:val="300"/>
        </w:trPr>
        <w:tc>
          <w:tcPr>
            <w:tcW w:w="5920" w:type="dxa"/>
            <w:noWrap/>
            <w:hideMark/>
          </w:tcPr>
          <w:p w14:paraId="131A95AE" w14:textId="672E0B3D" w:rsidR="000312A5" w:rsidRPr="008D6C82" w:rsidRDefault="000312A5" w:rsidP="00C5269E">
            <w:pPr>
              <w:pStyle w:val="NoSpacing"/>
            </w:pPr>
            <w:r w:rsidRPr="008D6C82">
              <w:lastRenderedPageBreak/>
              <w:t>NORGES TEKNISK-NATURVITENSKAPELIGE UNIVERSITET NTNU</w:t>
            </w:r>
          </w:p>
        </w:tc>
        <w:tc>
          <w:tcPr>
            <w:tcW w:w="1843" w:type="dxa"/>
            <w:noWrap/>
            <w:hideMark/>
          </w:tcPr>
          <w:p w14:paraId="131A95AF" w14:textId="5B2EF4A2" w:rsidR="000312A5" w:rsidRPr="008D6C82" w:rsidRDefault="000312A5" w:rsidP="00BD2788">
            <w:pPr>
              <w:pStyle w:val="NoSpacing"/>
              <w:jc w:val="right"/>
            </w:pPr>
            <w:r w:rsidRPr="008D6C82">
              <w:t xml:space="preserve"> </w:t>
            </w:r>
            <w:r w:rsidR="003A42E3">
              <w:t xml:space="preserve"> </w:t>
            </w:r>
            <w:r w:rsidRPr="008D6C82">
              <w:t xml:space="preserve">4 497 000 </w:t>
            </w:r>
          </w:p>
        </w:tc>
      </w:tr>
      <w:tr w:rsidR="000312A5" w:rsidRPr="008D6C82" w14:paraId="131A95B3" w14:textId="77777777" w:rsidTr="00C5269E">
        <w:trPr>
          <w:trHeight w:val="300"/>
        </w:trPr>
        <w:tc>
          <w:tcPr>
            <w:tcW w:w="5920" w:type="dxa"/>
            <w:noWrap/>
            <w:hideMark/>
          </w:tcPr>
          <w:p w14:paraId="131A95B1" w14:textId="72E5D99D" w:rsidR="000312A5" w:rsidRPr="008D6C82" w:rsidRDefault="000312A5" w:rsidP="00C5269E">
            <w:pPr>
              <w:pStyle w:val="NoSpacing"/>
            </w:pPr>
            <w:r w:rsidRPr="008D6C82">
              <w:t>UIO HOVEDBOKSBILAG</w:t>
            </w:r>
          </w:p>
        </w:tc>
        <w:tc>
          <w:tcPr>
            <w:tcW w:w="1843" w:type="dxa"/>
            <w:noWrap/>
            <w:hideMark/>
          </w:tcPr>
          <w:p w14:paraId="131A95B2" w14:textId="4C705D6A" w:rsidR="000312A5" w:rsidRPr="008D6C82" w:rsidRDefault="00BD2788" w:rsidP="00BD2788">
            <w:pPr>
              <w:pStyle w:val="NoSpacing"/>
              <w:jc w:val="right"/>
            </w:pPr>
            <w:r>
              <w:t xml:space="preserve"> </w:t>
            </w:r>
            <w:r w:rsidR="003A42E3">
              <w:t xml:space="preserve"> </w:t>
            </w:r>
            <w:r w:rsidR="000312A5" w:rsidRPr="008D6C82">
              <w:t xml:space="preserve">3 701 635 </w:t>
            </w:r>
          </w:p>
        </w:tc>
      </w:tr>
      <w:tr w:rsidR="000312A5" w:rsidRPr="008D6C82" w14:paraId="131A95B6" w14:textId="77777777" w:rsidTr="00C5269E">
        <w:trPr>
          <w:trHeight w:val="300"/>
        </w:trPr>
        <w:tc>
          <w:tcPr>
            <w:tcW w:w="5920" w:type="dxa"/>
            <w:noWrap/>
            <w:hideMark/>
          </w:tcPr>
          <w:p w14:paraId="131A95B4" w14:textId="5081F441" w:rsidR="000312A5" w:rsidRPr="008D6C82" w:rsidRDefault="000312A5" w:rsidP="00C5269E">
            <w:pPr>
              <w:pStyle w:val="NoSpacing"/>
            </w:pPr>
            <w:r w:rsidRPr="008D6C82">
              <w:t>SAP NORGE AS</w:t>
            </w:r>
          </w:p>
        </w:tc>
        <w:tc>
          <w:tcPr>
            <w:tcW w:w="1843" w:type="dxa"/>
            <w:noWrap/>
            <w:hideMark/>
          </w:tcPr>
          <w:p w14:paraId="131A95B5" w14:textId="1626240E" w:rsidR="000312A5" w:rsidRPr="008D6C82" w:rsidRDefault="00BD2788" w:rsidP="00C5269E">
            <w:pPr>
              <w:pStyle w:val="NoSpacing"/>
              <w:jc w:val="right"/>
            </w:pPr>
            <w:r>
              <w:t xml:space="preserve"> </w:t>
            </w:r>
            <w:r w:rsidR="003A42E3">
              <w:t xml:space="preserve"> </w:t>
            </w:r>
            <w:r w:rsidR="000312A5" w:rsidRPr="008D6C82">
              <w:t xml:space="preserve">3 605 357 </w:t>
            </w:r>
          </w:p>
        </w:tc>
      </w:tr>
      <w:tr w:rsidR="000312A5" w:rsidRPr="008D6C82" w14:paraId="131A95B9" w14:textId="77777777" w:rsidTr="00C5269E">
        <w:trPr>
          <w:trHeight w:val="300"/>
        </w:trPr>
        <w:tc>
          <w:tcPr>
            <w:tcW w:w="5920" w:type="dxa"/>
            <w:noWrap/>
            <w:hideMark/>
          </w:tcPr>
          <w:p w14:paraId="131A95B7" w14:textId="71CDE627" w:rsidR="000312A5" w:rsidRPr="008D6C82" w:rsidRDefault="000312A5" w:rsidP="00C5269E">
            <w:pPr>
              <w:pStyle w:val="NoSpacing"/>
            </w:pPr>
            <w:r w:rsidRPr="008D6C82">
              <w:t>CORE SERVICES AS</w:t>
            </w:r>
          </w:p>
        </w:tc>
        <w:tc>
          <w:tcPr>
            <w:tcW w:w="1843" w:type="dxa"/>
            <w:noWrap/>
            <w:hideMark/>
          </w:tcPr>
          <w:p w14:paraId="131A95B8" w14:textId="0DAF1F31" w:rsidR="000312A5" w:rsidRPr="008D6C82" w:rsidRDefault="00BD2788" w:rsidP="00C5269E">
            <w:pPr>
              <w:pStyle w:val="NoSpacing"/>
              <w:jc w:val="right"/>
            </w:pPr>
            <w:r>
              <w:t xml:space="preserve"> </w:t>
            </w:r>
            <w:r w:rsidR="003A42E3">
              <w:t xml:space="preserve"> </w:t>
            </w:r>
            <w:r w:rsidR="000312A5" w:rsidRPr="008D6C82">
              <w:t xml:space="preserve">2 944 475 </w:t>
            </w:r>
          </w:p>
        </w:tc>
      </w:tr>
      <w:tr w:rsidR="000312A5" w:rsidRPr="008D6C82" w14:paraId="131A95BC" w14:textId="77777777" w:rsidTr="00C5269E">
        <w:trPr>
          <w:trHeight w:val="300"/>
        </w:trPr>
        <w:tc>
          <w:tcPr>
            <w:tcW w:w="5920" w:type="dxa"/>
            <w:noWrap/>
            <w:hideMark/>
          </w:tcPr>
          <w:p w14:paraId="131A95BA" w14:textId="4D1FDC0E" w:rsidR="000312A5" w:rsidRPr="008D6C82" w:rsidRDefault="000312A5" w:rsidP="00C5269E">
            <w:pPr>
              <w:pStyle w:val="NoSpacing"/>
            </w:pPr>
            <w:r w:rsidRPr="008D6C82">
              <w:t>INSPERA GRUPPEN AS</w:t>
            </w:r>
          </w:p>
        </w:tc>
        <w:tc>
          <w:tcPr>
            <w:tcW w:w="1843" w:type="dxa"/>
            <w:noWrap/>
            <w:hideMark/>
          </w:tcPr>
          <w:p w14:paraId="131A95BB" w14:textId="13051B3F" w:rsidR="000312A5" w:rsidRPr="008D6C82" w:rsidRDefault="00BD2788" w:rsidP="00C5269E">
            <w:pPr>
              <w:pStyle w:val="NoSpacing"/>
              <w:jc w:val="right"/>
            </w:pPr>
            <w:r>
              <w:t xml:space="preserve"> </w:t>
            </w:r>
            <w:r w:rsidR="003A42E3">
              <w:t xml:space="preserve"> </w:t>
            </w:r>
            <w:r w:rsidR="000312A5" w:rsidRPr="008D6C82">
              <w:t xml:space="preserve">1 845 469 </w:t>
            </w:r>
          </w:p>
        </w:tc>
      </w:tr>
      <w:tr w:rsidR="000312A5" w:rsidRPr="008D6C82" w14:paraId="131A95BF" w14:textId="77777777" w:rsidTr="00C5269E">
        <w:trPr>
          <w:trHeight w:val="300"/>
        </w:trPr>
        <w:tc>
          <w:tcPr>
            <w:tcW w:w="5920" w:type="dxa"/>
            <w:noWrap/>
            <w:hideMark/>
          </w:tcPr>
          <w:p w14:paraId="131A95BD" w14:textId="1E9995B7" w:rsidR="000312A5" w:rsidRPr="008D6C82" w:rsidRDefault="000312A5" w:rsidP="00C5269E">
            <w:pPr>
              <w:pStyle w:val="NoSpacing"/>
            </w:pPr>
            <w:r w:rsidRPr="008D6C82">
              <w:t>BASWARE AS</w:t>
            </w:r>
          </w:p>
        </w:tc>
        <w:tc>
          <w:tcPr>
            <w:tcW w:w="1843" w:type="dxa"/>
            <w:noWrap/>
            <w:hideMark/>
          </w:tcPr>
          <w:p w14:paraId="131A95BE" w14:textId="14F90241" w:rsidR="000312A5" w:rsidRPr="008D6C82" w:rsidRDefault="00BD2788" w:rsidP="00C5269E">
            <w:pPr>
              <w:pStyle w:val="NoSpacing"/>
              <w:jc w:val="right"/>
            </w:pPr>
            <w:r>
              <w:t xml:space="preserve"> </w:t>
            </w:r>
            <w:r w:rsidR="003A42E3">
              <w:t xml:space="preserve"> </w:t>
            </w:r>
            <w:r w:rsidR="000312A5" w:rsidRPr="008D6C82">
              <w:t xml:space="preserve">1 338 388 </w:t>
            </w:r>
          </w:p>
        </w:tc>
      </w:tr>
      <w:tr w:rsidR="000312A5" w:rsidRPr="008D6C82" w14:paraId="131A95C2" w14:textId="77777777" w:rsidTr="00C5269E">
        <w:trPr>
          <w:trHeight w:val="300"/>
        </w:trPr>
        <w:tc>
          <w:tcPr>
            <w:tcW w:w="5920" w:type="dxa"/>
            <w:noWrap/>
            <w:hideMark/>
          </w:tcPr>
          <w:p w14:paraId="131A95C0" w14:textId="28B83B14" w:rsidR="000312A5" w:rsidRPr="000312A5" w:rsidRDefault="000312A5" w:rsidP="00C5269E">
            <w:pPr>
              <w:pStyle w:val="NoSpacing"/>
              <w:rPr>
                <w:lang w:val="en-US"/>
              </w:rPr>
            </w:pPr>
            <w:r w:rsidRPr="004362E1">
              <w:rPr>
                <w:lang w:val="en-US"/>
              </w:rPr>
              <w:t>SPSS NORWAY AS / INTELYTICS AS</w:t>
            </w:r>
          </w:p>
        </w:tc>
        <w:tc>
          <w:tcPr>
            <w:tcW w:w="1843" w:type="dxa"/>
            <w:noWrap/>
            <w:hideMark/>
          </w:tcPr>
          <w:p w14:paraId="131A95C1" w14:textId="1202AE27" w:rsidR="000312A5" w:rsidRPr="008D6C82" w:rsidRDefault="000312A5" w:rsidP="00C5269E">
            <w:pPr>
              <w:pStyle w:val="NoSpacing"/>
              <w:jc w:val="right"/>
            </w:pPr>
            <w:r w:rsidRPr="004362E1">
              <w:rPr>
                <w:lang w:val="en-US"/>
              </w:rPr>
              <w:t xml:space="preserve"> </w:t>
            </w:r>
            <w:r w:rsidR="003A42E3">
              <w:t xml:space="preserve"> </w:t>
            </w:r>
            <w:r w:rsidRPr="008D6C82">
              <w:t xml:space="preserve">1 220 030 </w:t>
            </w:r>
          </w:p>
        </w:tc>
      </w:tr>
      <w:tr w:rsidR="000312A5" w:rsidRPr="008D6C82" w14:paraId="131A95C5" w14:textId="77777777" w:rsidTr="00C5269E">
        <w:trPr>
          <w:trHeight w:val="300"/>
        </w:trPr>
        <w:tc>
          <w:tcPr>
            <w:tcW w:w="5920" w:type="dxa"/>
            <w:noWrap/>
            <w:hideMark/>
          </w:tcPr>
          <w:p w14:paraId="131A95C3" w14:textId="1C34FB48" w:rsidR="000312A5" w:rsidRPr="004362E1" w:rsidRDefault="000312A5" w:rsidP="00C5269E">
            <w:pPr>
              <w:pStyle w:val="NoSpacing"/>
              <w:rPr>
                <w:lang w:val="en-US"/>
              </w:rPr>
            </w:pPr>
            <w:r w:rsidRPr="008D6C82">
              <w:t>ITS LEARNING AS</w:t>
            </w:r>
          </w:p>
        </w:tc>
        <w:tc>
          <w:tcPr>
            <w:tcW w:w="1843" w:type="dxa"/>
            <w:noWrap/>
            <w:hideMark/>
          </w:tcPr>
          <w:p w14:paraId="131A95C4" w14:textId="2362199D" w:rsidR="000312A5" w:rsidRPr="008D6C82" w:rsidRDefault="00BD2788" w:rsidP="00C5269E">
            <w:pPr>
              <w:pStyle w:val="NoSpacing"/>
              <w:jc w:val="right"/>
            </w:pPr>
            <w:r>
              <w:t xml:space="preserve"> </w:t>
            </w:r>
            <w:r w:rsidR="003A42E3">
              <w:t xml:space="preserve"> </w:t>
            </w:r>
            <w:r w:rsidR="000312A5" w:rsidRPr="008D6C82">
              <w:t xml:space="preserve">   998 454 </w:t>
            </w:r>
          </w:p>
        </w:tc>
      </w:tr>
      <w:tr w:rsidR="000312A5" w:rsidRPr="008D6C82" w14:paraId="131A95C8" w14:textId="77777777" w:rsidTr="00C5269E">
        <w:trPr>
          <w:trHeight w:val="300"/>
        </w:trPr>
        <w:tc>
          <w:tcPr>
            <w:tcW w:w="5920" w:type="dxa"/>
            <w:noWrap/>
            <w:hideMark/>
          </w:tcPr>
          <w:p w14:paraId="131A95C6" w14:textId="6775FF27" w:rsidR="000312A5" w:rsidRPr="008D6C82" w:rsidRDefault="000312A5" w:rsidP="00C5269E">
            <w:pPr>
              <w:pStyle w:val="NoSpacing"/>
            </w:pPr>
            <w:r w:rsidRPr="008D6C82">
              <w:t>ALFASOFT AS</w:t>
            </w:r>
          </w:p>
        </w:tc>
        <w:tc>
          <w:tcPr>
            <w:tcW w:w="1843" w:type="dxa"/>
            <w:noWrap/>
            <w:hideMark/>
          </w:tcPr>
          <w:p w14:paraId="131A95C7" w14:textId="36684358" w:rsidR="000312A5" w:rsidRPr="008D6C82" w:rsidRDefault="00BD2788" w:rsidP="00C5269E">
            <w:pPr>
              <w:pStyle w:val="NoSpacing"/>
              <w:jc w:val="right"/>
            </w:pPr>
            <w:r>
              <w:t xml:space="preserve"> </w:t>
            </w:r>
            <w:r w:rsidR="003A42E3">
              <w:t xml:space="preserve"> </w:t>
            </w:r>
            <w:r w:rsidR="000312A5" w:rsidRPr="008D6C82">
              <w:t xml:space="preserve">   909 281 </w:t>
            </w:r>
          </w:p>
        </w:tc>
      </w:tr>
      <w:tr w:rsidR="000312A5" w:rsidRPr="008D6C82" w14:paraId="131A95CB" w14:textId="77777777" w:rsidTr="00C5269E">
        <w:trPr>
          <w:trHeight w:val="300"/>
        </w:trPr>
        <w:tc>
          <w:tcPr>
            <w:tcW w:w="5920" w:type="dxa"/>
            <w:noWrap/>
            <w:hideMark/>
          </w:tcPr>
          <w:p w14:paraId="131A95C9" w14:textId="76297239" w:rsidR="000312A5" w:rsidRPr="008D6C82" w:rsidRDefault="000312A5" w:rsidP="00C5269E">
            <w:pPr>
              <w:pStyle w:val="NoSpacing"/>
            </w:pPr>
            <w:r w:rsidRPr="008D6C82">
              <w:t>EVRY NORGE AS</w:t>
            </w:r>
          </w:p>
        </w:tc>
        <w:tc>
          <w:tcPr>
            <w:tcW w:w="1843" w:type="dxa"/>
            <w:noWrap/>
            <w:hideMark/>
          </w:tcPr>
          <w:p w14:paraId="131A95CA" w14:textId="7F33B7E7" w:rsidR="000312A5" w:rsidRPr="008D6C82" w:rsidRDefault="00BD2788" w:rsidP="00C5269E">
            <w:pPr>
              <w:pStyle w:val="NoSpacing"/>
              <w:jc w:val="right"/>
            </w:pPr>
            <w:r>
              <w:t xml:space="preserve"> </w:t>
            </w:r>
            <w:r w:rsidR="003A42E3">
              <w:t xml:space="preserve"> </w:t>
            </w:r>
            <w:r w:rsidR="000312A5" w:rsidRPr="008D6C82">
              <w:t xml:space="preserve">   852 400 </w:t>
            </w:r>
          </w:p>
        </w:tc>
      </w:tr>
      <w:tr w:rsidR="000312A5" w:rsidRPr="008D6C82" w14:paraId="131A95CE" w14:textId="77777777" w:rsidTr="00C5269E">
        <w:trPr>
          <w:trHeight w:val="300"/>
        </w:trPr>
        <w:tc>
          <w:tcPr>
            <w:tcW w:w="5920" w:type="dxa"/>
            <w:noWrap/>
            <w:hideMark/>
          </w:tcPr>
          <w:p w14:paraId="131A95CC" w14:textId="0871C084" w:rsidR="000312A5" w:rsidRPr="008D6C82" w:rsidRDefault="000312A5" w:rsidP="00C5269E">
            <w:pPr>
              <w:pStyle w:val="NoSpacing"/>
            </w:pPr>
            <w:r w:rsidRPr="008D6C82">
              <w:t>RICOH NORGE AS</w:t>
            </w:r>
          </w:p>
        </w:tc>
        <w:tc>
          <w:tcPr>
            <w:tcW w:w="1843" w:type="dxa"/>
            <w:noWrap/>
            <w:hideMark/>
          </w:tcPr>
          <w:p w14:paraId="131A95CD" w14:textId="22A75619" w:rsidR="000312A5" w:rsidRPr="008D6C82" w:rsidRDefault="00BD2788" w:rsidP="00C5269E">
            <w:pPr>
              <w:pStyle w:val="NoSpacing"/>
              <w:jc w:val="right"/>
            </w:pPr>
            <w:r>
              <w:t xml:space="preserve"> </w:t>
            </w:r>
            <w:r w:rsidR="003A42E3">
              <w:t xml:space="preserve"> </w:t>
            </w:r>
            <w:r w:rsidR="000312A5" w:rsidRPr="008D6C82">
              <w:t xml:space="preserve">   802 188 </w:t>
            </w:r>
          </w:p>
        </w:tc>
      </w:tr>
    </w:tbl>
    <w:p w14:paraId="61AA909A" w14:textId="77777777" w:rsidR="003A42E3" w:rsidRDefault="003A42E3" w:rsidP="003A42E3">
      <w:bookmarkStart w:id="0" w:name="_Ref505171805"/>
    </w:p>
    <w:p w14:paraId="677A614C" w14:textId="17F1B85D" w:rsidR="003A42E3" w:rsidRDefault="003A42E3" w:rsidP="003A42E3">
      <w:r>
        <w:t xml:space="preserve">Leverandøren «UiO </w:t>
      </w:r>
      <w:proofErr w:type="spellStart"/>
      <w:r>
        <w:t>hovedboksbilag</w:t>
      </w:r>
      <w:proofErr w:type="spellEnd"/>
      <w:r>
        <w:t>» er viderefakturering.</w:t>
      </w:r>
    </w:p>
    <w:p w14:paraId="131A95D3" w14:textId="77777777" w:rsidR="00B62570" w:rsidRDefault="00EE3127" w:rsidP="00EE3127">
      <w:pPr>
        <w:pStyle w:val="Heading1"/>
      </w:pPr>
      <w:r>
        <w:t>Arbeidsflyt</w:t>
      </w:r>
      <w:bookmarkEnd w:id="0"/>
    </w:p>
    <w:p w14:paraId="131A95D4" w14:textId="77777777" w:rsidR="004753E1" w:rsidRDefault="004753E1" w:rsidP="00EE3127">
      <w:pPr>
        <w:pStyle w:val="Heading2"/>
      </w:pPr>
      <w:r>
        <w:t>Lisenser forvaltet av USIT</w:t>
      </w:r>
    </w:p>
    <w:p w14:paraId="131A95D5" w14:textId="77777777" w:rsidR="004753E1" w:rsidRDefault="004753E1" w:rsidP="004753E1">
      <w:r>
        <w:t xml:space="preserve">De fleste større lisenspakker administreres av USIT, og installeres automatisk av SCCM på maskinen til brukere. </w:t>
      </w:r>
    </w:p>
    <w:p w14:paraId="131A95D6" w14:textId="77777777" w:rsidR="004753E1" w:rsidRDefault="004753E1" w:rsidP="004753E1">
      <w:r>
        <w:t>Her er tilbakemeldingene gjennomgående at dette fungerer godt, og at det er en forbedring når USIT har overtatt lisenser. Som hovedregel bør derfor mest mulig inn i dette regimet. En tilbakemelding er at man savner en person som kontaktpunkt, etter at de vi hadde er gått av.</w:t>
      </w:r>
    </w:p>
    <w:p w14:paraId="131A95D7" w14:textId="77777777" w:rsidR="004753E1" w:rsidRDefault="004753E1" w:rsidP="00EE3127">
      <w:pPr>
        <w:pStyle w:val="Heading2"/>
      </w:pPr>
      <w:r>
        <w:t>Lisenser forvaltet av lokale enheter</w:t>
      </w:r>
    </w:p>
    <w:p w14:paraId="131A95D8" w14:textId="77777777" w:rsidR="004753E1" w:rsidRDefault="004753E1" w:rsidP="004753E1">
      <w:r>
        <w:t>Noen enheter har kjøpt lisenspakker på institutt-</w:t>
      </w:r>
      <w:r w:rsidR="00682FE3">
        <w:t xml:space="preserve"> eller gruppebasis. Noen har mange, de fleste har få</w:t>
      </w:r>
      <w:r w:rsidR="00943C48">
        <w:t>. I noen tilfelle kjøpes spesifikk programvare av den enkelte forsker eller prosjekt, og installeres av lokal-IT.</w:t>
      </w:r>
    </w:p>
    <w:p w14:paraId="131A95D9" w14:textId="77777777" w:rsidR="004753E1" w:rsidRDefault="004753E1" w:rsidP="004753E1">
      <w:r>
        <w:t>Den største pakken her er Adobe, som har flyttet forvaltning til Creative Cloud.</w:t>
      </w:r>
      <w:r w:rsidRPr="00E45187">
        <w:t xml:space="preserve"> </w:t>
      </w:r>
      <w:r>
        <w:t xml:space="preserve">Mange enheter har gode rutiner, men ikke alle. Det er en fare for at lisenser blir glemt, nøkler blir glemt eller </w:t>
      </w:r>
      <w:r w:rsidR="00682FE3">
        <w:t xml:space="preserve">lisenser </w:t>
      </w:r>
      <w:r>
        <w:t>kommer bort på grunn av avgang e.l.</w:t>
      </w:r>
    </w:p>
    <w:p w14:paraId="131A95DA" w14:textId="77777777" w:rsidR="004753E1" w:rsidRDefault="004753E1" w:rsidP="004753E1">
      <w:r>
        <w:t>Adobe er også etter tilbakemeldingene soleklart den største arbeidsbelastningen i dag. Det er en ekstremt sammensatt lisensportefø</w:t>
      </w:r>
      <w:r w:rsidR="00682FE3">
        <w:t>lje med mange gamle lisenser, forskjellige</w:t>
      </w:r>
      <w:r>
        <w:t xml:space="preserve"> produkter og </w:t>
      </w:r>
      <w:r w:rsidR="00682FE3">
        <w:t xml:space="preserve">ulike </w:t>
      </w:r>
      <w:r>
        <w:t>betingelser.</w:t>
      </w:r>
    </w:p>
    <w:p w14:paraId="131A95DC" w14:textId="77777777" w:rsidR="004753E1" w:rsidRDefault="004753E1" w:rsidP="004753E1">
      <w:r>
        <w:t>Våre intervjuer har ikke avdekket argumenter av betydning mot at USIT overtar anskaffelse og tilgjengeliggjøring av disse lisensene, forutsatt at systemet er brukervennlig nok. Gevinstpotensialet varierer fra enhet til enhet, fra «lite» til «merkbart».</w:t>
      </w:r>
    </w:p>
    <w:p w14:paraId="131A95DE" w14:textId="5DAC50D3" w:rsidR="004753E1" w:rsidRDefault="004753E1" w:rsidP="004753E1">
      <w:r>
        <w:t>Det krever i dag hovedsakelig ak</w:t>
      </w:r>
      <w:r w:rsidR="00FD5F84">
        <w:t>tive handlinger for å undersøke om programvare er i bruk, og vurdere om det</w:t>
      </w:r>
      <w:r>
        <w:t xml:space="preserve"> ikke lenger er behov for programvare. </w:t>
      </w:r>
      <w:r w:rsidR="00FD5F84">
        <w:t>Bedre oversikt kan lette dette, men vi har ikke gått nærmere inn på dette og hva som kan gjøres innenfor rammen av lovverk o.l</w:t>
      </w:r>
      <w:r>
        <w:t>.</w:t>
      </w:r>
      <w:r w:rsidR="00FD5F84">
        <w:t xml:space="preserve"> </w:t>
      </w:r>
    </w:p>
    <w:p w14:paraId="131A95DF" w14:textId="7ED00A35" w:rsidR="004753E1" w:rsidRDefault="004753E1" w:rsidP="004753E1">
      <w:r>
        <w:lastRenderedPageBreak/>
        <w:t>Det er en del gratisprogramvare som er mye brukt, et eksempel er TeX og TeX-varianter. Disse finnes gjerne i svært mange utgaver. Det kan lette driftsarbeid å ha en bedre oversikt over versjoner og installasjoner, ikke minst er det lettere å konsolidere versjoner dersom man har en bedre oversikt. Dette har både drifts- og sikkerhetskonsekvens</w:t>
      </w:r>
      <w:r w:rsidR="00FD5F84">
        <w:t>.</w:t>
      </w:r>
    </w:p>
    <w:p w14:paraId="131A95E0" w14:textId="77777777" w:rsidR="004753E1" w:rsidRDefault="004753E1" w:rsidP="00EE3127">
      <w:pPr>
        <w:pStyle w:val="Heading2"/>
      </w:pPr>
      <w:proofErr w:type="spellStart"/>
      <w:r>
        <w:t>Apps</w:t>
      </w:r>
      <w:proofErr w:type="spellEnd"/>
    </w:p>
    <w:p w14:paraId="131A95E1" w14:textId="77777777" w:rsidR="004753E1" w:rsidRDefault="004753E1" w:rsidP="004753E1">
      <w:proofErr w:type="spellStart"/>
      <w:r>
        <w:t>Apps</w:t>
      </w:r>
      <w:proofErr w:type="spellEnd"/>
      <w:r>
        <w:t xml:space="preserve">, kjøpt gjennom </w:t>
      </w:r>
      <w:proofErr w:type="spellStart"/>
      <w:r>
        <w:t>App</w:t>
      </w:r>
      <w:proofErr w:type="spellEnd"/>
      <w:r>
        <w:t xml:space="preserve"> Store eller Google Play, er et nytt fenomen. Disse lisensene blir gjort tilgjengelig for hver enkelt fra </w:t>
      </w:r>
      <w:proofErr w:type="spellStart"/>
      <w:r>
        <w:t>Appstore</w:t>
      </w:r>
      <w:proofErr w:type="spellEnd"/>
      <w:r>
        <w:t xml:space="preserve">/Play, eller gjennom </w:t>
      </w:r>
      <w:proofErr w:type="spellStart"/>
      <w:r>
        <w:t>Airwatch</w:t>
      </w:r>
      <w:proofErr w:type="spellEnd"/>
      <w:r>
        <w:t>.</w:t>
      </w:r>
    </w:p>
    <w:p w14:paraId="131A95E2" w14:textId="77777777" w:rsidR="004753E1" w:rsidRDefault="004753E1" w:rsidP="004753E1">
      <w:r>
        <w:t xml:space="preserve">Vi har uforholdsmessig arbeidskrevende rutiner for </w:t>
      </w:r>
      <w:proofErr w:type="spellStart"/>
      <w:r>
        <w:t>apps</w:t>
      </w:r>
      <w:proofErr w:type="spellEnd"/>
      <w:r>
        <w:t xml:space="preserve"> utenom </w:t>
      </w:r>
      <w:proofErr w:type="spellStart"/>
      <w:r>
        <w:t>Airwatch</w:t>
      </w:r>
      <w:proofErr w:type="spellEnd"/>
      <w:r>
        <w:t xml:space="preserve">. Kjøp gjort av enkeltpersoner refunderes gjennom HR-portalen. </w:t>
      </w:r>
      <w:proofErr w:type="spellStart"/>
      <w:r>
        <w:t>Ifi</w:t>
      </w:r>
      <w:proofErr w:type="spellEnd"/>
      <w:r>
        <w:t xml:space="preserve"> har en ordning samler opp et behov, en på drift kjøper på eget kredittkort som gave til bruker, og får refundert samlet.</w:t>
      </w:r>
    </w:p>
    <w:p w14:paraId="131A95E3" w14:textId="77777777" w:rsidR="004753E1" w:rsidRDefault="004753E1" w:rsidP="004753E1">
      <w:r>
        <w:t xml:space="preserve">Selve lisenskostnaden utgjør et svært lite økonomisk volum i dag, </w:t>
      </w:r>
      <w:proofErr w:type="spellStart"/>
      <w:r>
        <w:t>ca</w:t>
      </w:r>
      <w:proofErr w:type="spellEnd"/>
      <w:r>
        <w:t xml:space="preserve"> kr. 30.000. Kostnadene knyttet til å betale dette er det mangedobbelte. Vi </w:t>
      </w:r>
      <w:r w:rsidR="002E46CD">
        <w:t>har diskutert md Økonomi sentralt, og det</w:t>
      </w:r>
      <w:r>
        <w:t xml:space="preserve"> </w:t>
      </w:r>
      <w:r w:rsidR="002E46CD">
        <w:t xml:space="preserve">er </w:t>
      </w:r>
      <w:r>
        <w:t>først og fremst en gevinst i å effektivisere bestillings- og betalingsrutine</w:t>
      </w:r>
      <w:r w:rsidR="002E46CD">
        <w:t>r, ikke lisensstyring</w:t>
      </w:r>
      <w:r>
        <w:t>.</w:t>
      </w:r>
      <w:r w:rsidR="002E46CD">
        <w:t xml:space="preserve"> Konklusjonen er overlevert linja.</w:t>
      </w:r>
    </w:p>
    <w:p w14:paraId="131A95E4" w14:textId="77777777" w:rsidR="004753E1" w:rsidRPr="00C635F8" w:rsidRDefault="004753E1" w:rsidP="004753E1">
      <w:r>
        <w:t>V</w:t>
      </w:r>
      <w:r w:rsidR="002E46CD">
        <w:t>i legger derfor foreløpig lite</w:t>
      </w:r>
      <w:r>
        <w:t xml:space="preserve"> vekt på forvaltning av </w:t>
      </w:r>
      <w:proofErr w:type="spellStart"/>
      <w:r>
        <w:t>app</w:t>
      </w:r>
      <w:proofErr w:type="spellEnd"/>
      <w:r>
        <w:t>-lisenser.</w:t>
      </w:r>
    </w:p>
    <w:p w14:paraId="131A95E5" w14:textId="0BFB6733" w:rsidR="004753E1" w:rsidRDefault="00EE3127" w:rsidP="00EE3127">
      <w:pPr>
        <w:pStyle w:val="Heading1"/>
      </w:pPr>
      <w:r>
        <w:t>F</w:t>
      </w:r>
      <w:r w:rsidR="00FD5F84">
        <w:t>orløp</w:t>
      </w:r>
      <w:r w:rsidR="004753E1">
        <w:t xml:space="preserve"> fra behov til installasjon</w:t>
      </w:r>
    </w:p>
    <w:p w14:paraId="131A95E6" w14:textId="797ED7C1" w:rsidR="00EE3127" w:rsidRPr="00EE3127" w:rsidRDefault="003D6B31" w:rsidP="00EE3127">
      <w:pPr>
        <w:pStyle w:val="Heading2"/>
      </w:pPr>
      <w:r>
        <w:t>A</w:t>
      </w:r>
      <w:r w:rsidR="00EE3127">
        <w:t>rbeidsflyt</w:t>
      </w:r>
    </w:p>
    <w:p w14:paraId="51E50167" w14:textId="2EEB0BCB" w:rsidR="003D6B31" w:rsidRDefault="003D6B31" w:rsidP="004753E1">
      <w:r>
        <w:t>Installasjon av p</w:t>
      </w:r>
      <w:r w:rsidR="004753E1">
        <w:t>rogramvare som finnes i SCCM er enk</w:t>
      </w:r>
      <w:r>
        <w:t>el og rask. Arbeidsflyt for p</w:t>
      </w:r>
      <w:r w:rsidR="00184C5F">
        <w:t>rogramvare som ikke krever personlig lisens</w:t>
      </w:r>
      <w:r w:rsidR="004753E1">
        <w:t xml:space="preserve"> er </w:t>
      </w:r>
      <w:r>
        <w:t>derfor</w:t>
      </w:r>
      <w:r w:rsidR="00184C5F">
        <w:t xml:space="preserve"> </w:t>
      </w:r>
      <w:r w:rsidR="004753E1">
        <w:t xml:space="preserve">lite arbeidskrevende, og til dels helt automatisert. </w:t>
      </w:r>
      <w:r w:rsidR="00FD5F84">
        <w:t xml:space="preserve"> </w:t>
      </w:r>
    </w:p>
    <w:p w14:paraId="131A95E7" w14:textId="5973BDC9" w:rsidR="002E46CD" w:rsidRDefault="00184C5F" w:rsidP="004753E1">
      <w:r>
        <w:t>Å kjøpe og tildele personlig lisens krever i dag en del manuelt arbeid:</w:t>
      </w:r>
    </w:p>
    <w:p w14:paraId="47BCC129" w14:textId="25E7ADCE" w:rsidR="00184C5F" w:rsidRDefault="00184C5F" w:rsidP="00184C5F">
      <w:pPr>
        <w:pStyle w:val="ListParagraph"/>
        <w:numPr>
          <w:ilvl w:val="0"/>
          <w:numId w:val="19"/>
        </w:numPr>
      </w:pPr>
      <w:r>
        <w:t>Enhet kjøper en lisens til et brukernavn</w:t>
      </w:r>
    </w:p>
    <w:p w14:paraId="237ABF11" w14:textId="77777777" w:rsidR="00184C5F" w:rsidRDefault="00184C5F" w:rsidP="00184C5F">
      <w:pPr>
        <w:pStyle w:val="ListParagraph"/>
        <w:numPr>
          <w:ilvl w:val="0"/>
          <w:numId w:val="19"/>
        </w:numPr>
      </w:pPr>
      <w:r>
        <w:t>USIT får bekreftelse på at lisensen er kjøpt, og til hvilket brukernavn</w:t>
      </w:r>
    </w:p>
    <w:p w14:paraId="6366A00A" w14:textId="77777777" w:rsidR="00184C5F" w:rsidRDefault="00184C5F" w:rsidP="00184C5F">
      <w:pPr>
        <w:pStyle w:val="ListParagraph"/>
        <w:numPr>
          <w:ilvl w:val="0"/>
          <w:numId w:val="19"/>
        </w:numPr>
      </w:pPr>
      <w:r>
        <w:t>USIT legger brukernavnet inn i nødvendig adgangskontroll-gruppe</w:t>
      </w:r>
    </w:p>
    <w:p w14:paraId="5BE9B262" w14:textId="1304456A" w:rsidR="00184C5F" w:rsidRDefault="00184C5F" w:rsidP="00184C5F">
      <w:pPr>
        <w:pStyle w:val="ListParagraph"/>
        <w:numPr>
          <w:ilvl w:val="0"/>
          <w:numId w:val="19"/>
        </w:numPr>
      </w:pPr>
      <w:r>
        <w:t>Produktet installeres via SCCM.</w:t>
      </w:r>
    </w:p>
    <w:p w14:paraId="131A95E8" w14:textId="77777777" w:rsidR="004753E1" w:rsidRDefault="004753E1" w:rsidP="004753E1">
      <w:r>
        <w:t>For annen programvare ser prosessen typisk omtrent slik u</w:t>
      </w:r>
      <w:r w:rsidR="00943C48">
        <w:t>t</w:t>
      </w:r>
      <w:r>
        <w:t>:</w:t>
      </w:r>
    </w:p>
    <w:p w14:paraId="131A95E9" w14:textId="77777777" w:rsidR="004753E1" w:rsidRDefault="004753E1" w:rsidP="004753E1">
      <w:pPr>
        <w:pStyle w:val="ListParagraph"/>
        <w:numPr>
          <w:ilvl w:val="0"/>
          <w:numId w:val="13"/>
        </w:numPr>
      </w:pPr>
      <w:r>
        <w:t>Bruker henvender seg til IT</w:t>
      </w:r>
      <w:r w:rsidR="00EE3127">
        <w:t>,</w:t>
      </w:r>
      <w:r>
        <w:t xml:space="preserve"> i en RT-sak e.l.</w:t>
      </w:r>
    </w:p>
    <w:p w14:paraId="131A95EA" w14:textId="77777777" w:rsidR="004753E1" w:rsidRDefault="004753E1" w:rsidP="004753E1">
      <w:pPr>
        <w:pStyle w:val="ListParagraph"/>
        <w:numPr>
          <w:ilvl w:val="0"/>
          <w:numId w:val="13"/>
        </w:numPr>
      </w:pPr>
      <w:r>
        <w:t>IT ser om denne allerede er tilgjen</w:t>
      </w:r>
      <w:r w:rsidR="00943C48">
        <w:t>gelig på software.uio.no, kiosk.</w:t>
      </w:r>
      <w:r>
        <w:t>uio.no eller annet.</w:t>
      </w:r>
    </w:p>
    <w:p w14:paraId="131A95EB" w14:textId="77777777" w:rsidR="004753E1" w:rsidRDefault="004753E1" w:rsidP="004753E1">
      <w:pPr>
        <w:pStyle w:val="ListParagraph"/>
        <w:numPr>
          <w:ilvl w:val="0"/>
          <w:numId w:val="13"/>
        </w:numPr>
      </w:pPr>
      <w:r>
        <w:t xml:space="preserve">IT konfererer med bruker om hvor programvaren finnes tilgjengelig for </w:t>
      </w:r>
      <w:proofErr w:type="spellStart"/>
      <w:r>
        <w:t>nedlasting</w:t>
      </w:r>
      <w:proofErr w:type="spellEnd"/>
      <w:r>
        <w:t xml:space="preserve"> eller kjøp</w:t>
      </w:r>
    </w:p>
    <w:p w14:paraId="131A95EC" w14:textId="77777777" w:rsidR="004753E1" w:rsidRDefault="004753E1" w:rsidP="004753E1">
      <w:pPr>
        <w:pStyle w:val="ListParagraph"/>
        <w:numPr>
          <w:ilvl w:val="0"/>
          <w:numId w:val="13"/>
        </w:numPr>
      </w:pPr>
      <w:r>
        <w:t>Dersom lever</w:t>
      </w:r>
      <w:r w:rsidR="00EE3127">
        <w:t>andør ikke finnes, re</w:t>
      </w:r>
      <w:r>
        <w:t>gistreres leverandøren hos Innkjøp</w:t>
      </w:r>
    </w:p>
    <w:p w14:paraId="131A95ED" w14:textId="77777777" w:rsidR="004753E1" w:rsidRDefault="00EE3127" w:rsidP="004753E1">
      <w:pPr>
        <w:pStyle w:val="ListParagraph"/>
        <w:numPr>
          <w:ilvl w:val="0"/>
          <w:numId w:val="13"/>
        </w:numPr>
      </w:pPr>
      <w:r>
        <w:t>IT får kontostreng og bestiller,</w:t>
      </w:r>
      <w:r w:rsidR="004753E1">
        <w:t xml:space="preserve"> BDM bekrefter</w:t>
      </w:r>
    </w:p>
    <w:p w14:paraId="131A95EE" w14:textId="77777777" w:rsidR="004753E1" w:rsidRDefault="004753E1" w:rsidP="004753E1">
      <w:pPr>
        <w:pStyle w:val="ListParagraph"/>
        <w:numPr>
          <w:ilvl w:val="0"/>
          <w:numId w:val="13"/>
        </w:numPr>
      </w:pPr>
      <w:r>
        <w:t>IT får bekreftet kjøp</w:t>
      </w:r>
    </w:p>
    <w:p w14:paraId="131A95EF" w14:textId="77777777" w:rsidR="004753E1" w:rsidRDefault="004753E1" w:rsidP="004753E1">
      <w:pPr>
        <w:pStyle w:val="ListParagraph"/>
        <w:numPr>
          <w:ilvl w:val="0"/>
          <w:numId w:val="13"/>
        </w:numPr>
      </w:pPr>
      <w:r>
        <w:t>IT installerer programvare</w:t>
      </w:r>
    </w:p>
    <w:p w14:paraId="131A95F0" w14:textId="63F3869A" w:rsidR="00EE3127" w:rsidRDefault="004753E1" w:rsidP="004753E1">
      <w:r>
        <w:t xml:space="preserve">Tidsforbruket er altså størst før installasjon, og gjerne før selve innkjøpet gjøres. Det er en betydelig innsparing både i </w:t>
      </w:r>
      <w:r w:rsidR="003D6B31">
        <w:t>arbeidstid og varighet når</w:t>
      </w:r>
      <w:r>
        <w:t xml:space="preserve"> lisenser finnes sentralt</w:t>
      </w:r>
      <w:r w:rsidR="003D6B31">
        <w:t>,</w:t>
      </w:r>
      <w:r>
        <w:t xml:space="preserve"> eller </w:t>
      </w:r>
      <w:r w:rsidR="003D6B31">
        <w:t xml:space="preserve">når </w:t>
      </w:r>
      <w:r>
        <w:t>leverandør og programvare er kjent.</w:t>
      </w:r>
      <w:r w:rsidR="00EE3127">
        <w:t xml:space="preserve"> </w:t>
      </w:r>
    </w:p>
    <w:p w14:paraId="131A95F1" w14:textId="7F7DBEF4" w:rsidR="004753E1" w:rsidRDefault="00BA2C82" w:rsidP="004753E1">
      <w:r>
        <w:lastRenderedPageBreak/>
        <w:t>Det betyr også at hvis</w:t>
      </w:r>
      <w:r w:rsidR="00EE3127">
        <w:t xml:space="preserve"> en lise</w:t>
      </w:r>
      <w:r>
        <w:t xml:space="preserve">ns kan flyttes i stedet for å </w:t>
      </w:r>
      <w:r w:rsidR="00EE3127">
        <w:t>kjøpes</w:t>
      </w:r>
      <w:r>
        <w:t xml:space="preserve"> på nytt</w:t>
      </w:r>
      <w:r w:rsidR="00EE3127">
        <w:t>, vil prosessen kunne gå vesentlig raskere</w:t>
      </w:r>
      <w:r>
        <w:t xml:space="preserve"> (i tillegg til å være billigere)</w:t>
      </w:r>
      <w:r w:rsidR="00EE3127">
        <w:t>.</w:t>
      </w:r>
    </w:p>
    <w:p w14:paraId="131A95F2" w14:textId="77777777" w:rsidR="00EE3127" w:rsidRDefault="00EE3127" w:rsidP="00EE3127">
      <w:pPr>
        <w:pStyle w:val="Heading2"/>
      </w:pPr>
      <w:r>
        <w:t>programvareportal</w:t>
      </w:r>
      <w:r w:rsidR="00943C48">
        <w:t>/bestillingsside</w:t>
      </w:r>
    </w:p>
    <w:p w14:paraId="2BFCE0FA" w14:textId="024AEB18" w:rsidR="00184C5F" w:rsidRDefault="00EE3127" w:rsidP="00EE3127">
      <w:r>
        <w:t>De store leverandørene har portal for br</w:t>
      </w:r>
      <w:r w:rsidR="00282AF7">
        <w:t>ukere, hvor det er mulig å finne og bestille programvare. De</w:t>
      </w:r>
      <w:r w:rsidR="00B57809">
        <w:t xml:space="preserve"> </w:t>
      </w:r>
      <w:r w:rsidR="00282AF7">
        <w:t>ser ikke ut til å kunne</w:t>
      </w:r>
      <w:r w:rsidR="00B57809">
        <w:t xml:space="preserve"> presentere all</w:t>
      </w:r>
      <w:r w:rsidR="00282AF7">
        <w:t xml:space="preserve"> informasjonen som er tilgjengelig i dagens selvbetjeningsportal, de har</w:t>
      </w:r>
      <w:r w:rsidR="00B57809">
        <w:t xml:space="preserve"> ikke få informasjon om f.eks. driftsopplegg og dokumentasjon</w:t>
      </w:r>
      <w:r>
        <w:t>.</w:t>
      </w:r>
      <w:r w:rsidR="00B57809">
        <w:t xml:space="preserve"> </w:t>
      </w:r>
    </w:p>
    <w:p w14:paraId="16139B7E" w14:textId="77777777" w:rsidR="00BA2C82" w:rsidRDefault="00282AF7" w:rsidP="00EE3127">
      <w:r>
        <w:t xml:space="preserve">Det er gode argumenter for å få bedre brukervennlighet ved å skille </w:t>
      </w:r>
      <w:r w:rsidR="007B4BDF">
        <w:t>bruker</w:t>
      </w:r>
      <w:r>
        <w:t>relevant informasjon</w:t>
      </w:r>
      <w:r w:rsidR="007B4BDF">
        <w:t xml:space="preserve"> og handlinger</w:t>
      </w:r>
      <w:r>
        <w:t xml:space="preserve"> ut i en portal, mens driftsrelevant teknisk informasjon beregnet på IT-organisasjonen legges andre steder. </w:t>
      </w:r>
    </w:p>
    <w:p w14:paraId="131A95F4" w14:textId="6DDEF516" w:rsidR="00EE3127" w:rsidRPr="00EE3127" w:rsidRDefault="00EE3127" w:rsidP="00EE3127">
      <w:r>
        <w:t>Vi har ikke vurdert hvor mye av dagens i</w:t>
      </w:r>
      <w:r w:rsidR="00282AF7">
        <w:t>nformasjon</w:t>
      </w:r>
      <w:r>
        <w:t xml:space="preserve"> som eventuelt</w:t>
      </w:r>
      <w:r w:rsidR="00282AF7">
        <w:t xml:space="preserve"> skal legges hvor</w:t>
      </w:r>
      <w:r w:rsidR="00E060D7">
        <w:t>. D</w:t>
      </w:r>
      <w:r w:rsidR="0003660D">
        <w:t xml:space="preserve">et vil være </w:t>
      </w:r>
      <w:r w:rsidR="00184C5F">
        <w:t xml:space="preserve">naturlig i en innføringsfase. </w:t>
      </w:r>
    </w:p>
    <w:p w14:paraId="131A9616" w14:textId="77777777" w:rsidR="002E46CD" w:rsidRDefault="002E46CD" w:rsidP="00BC393D">
      <w:pPr>
        <w:pStyle w:val="Heading1"/>
      </w:pPr>
      <w:r>
        <w:t>Risiko</w:t>
      </w:r>
    </w:p>
    <w:p w14:paraId="16FAAE3A" w14:textId="22CFFEEC" w:rsidR="009D56E1" w:rsidRDefault="009D56E1" w:rsidP="002E46CD">
      <w:r>
        <w:t xml:space="preserve">Teknisk drift ser ikke ut til å innebære nevneverdig risiko. Vi må </w:t>
      </w:r>
      <w:r w:rsidR="00825319">
        <w:t xml:space="preserve">selvsagt </w:t>
      </w:r>
      <w:r>
        <w:t>sikre persondata.</w:t>
      </w:r>
    </w:p>
    <w:p w14:paraId="01855241" w14:textId="5934F021" w:rsidR="009D56E1" w:rsidRDefault="009D56E1" w:rsidP="002E46CD">
      <w:r>
        <w:t>Det er risiko</w:t>
      </w:r>
      <w:r w:rsidR="00825319">
        <w:t xml:space="preserve"> for ressursskvis i innføring. R</w:t>
      </w:r>
      <w:r>
        <w:t xml:space="preserve">eferansene </w:t>
      </w:r>
      <w:r w:rsidR="00825319">
        <w:t xml:space="preserve">i markedsundersøkelsen </w:t>
      </w:r>
      <w:r>
        <w:t>understreker</w:t>
      </w:r>
      <w:r w:rsidR="00825319">
        <w:t xml:space="preserve"> alle</w:t>
      </w:r>
      <w:r>
        <w:t xml:space="preserve"> </w:t>
      </w:r>
      <w:proofErr w:type="gramStart"/>
      <w:r>
        <w:t>arbeidsbehovet</w:t>
      </w:r>
      <w:proofErr w:type="gramEnd"/>
      <w:r>
        <w:t xml:space="preserve"> når man innfører SAM</w:t>
      </w:r>
      <w:r w:rsidR="00825319">
        <w:t>, spesielt knyttet til registrering av lisenser</w:t>
      </w:r>
      <w:r>
        <w:t>. Oppfølging krever også et løpende ar</w:t>
      </w:r>
      <w:r w:rsidR="00825319">
        <w:t>beid. Systemet</w:t>
      </w:r>
      <w:r>
        <w:t xml:space="preserve"> leverer informasjon og innsikt, men det er personer som realiserer gevinstene.</w:t>
      </w:r>
    </w:p>
    <w:p w14:paraId="131A9617" w14:textId="03E928D4" w:rsidR="002E46CD" w:rsidRDefault="009D56E1" w:rsidP="002E46CD">
      <w:r>
        <w:t xml:space="preserve">Vi har ikke testet moduler eller funksjonalitet ut over funksjonalitet for </w:t>
      </w:r>
      <w:proofErr w:type="spellStart"/>
      <w:r>
        <w:t>Windowsklienter</w:t>
      </w:r>
      <w:proofErr w:type="spellEnd"/>
      <w:r w:rsidR="005F1B6E">
        <w:t>, og kjenner derfor ikke hvor mye arbeid som kreves for integrasjoner. F.</w:t>
      </w:r>
      <w:r>
        <w:t xml:space="preserve">eks. </w:t>
      </w:r>
      <w:r w:rsidR="005F1B6E">
        <w:t xml:space="preserve">er </w:t>
      </w:r>
      <w:proofErr w:type="spellStart"/>
      <w:r>
        <w:t>Airwatch</w:t>
      </w:r>
      <w:proofErr w:type="spellEnd"/>
      <w:r w:rsidR="005F1B6E">
        <w:t xml:space="preserve"> nevnt som en del av mandatet, men integrasjon her ville</w:t>
      </w:r>
      <w:r w:rsidR="0024133B">
        <w:t xml:space="preserve"> kreve</w:t>
      </w:r>
      <w:r w:rsidR="005F1B6E">
        <w:t>t for mye</w:t>
      </w:r>
      <w:r w:rsidR="0024133B">
        <w:t xml:space="preserve"> </w:t>
      </w:r>
      <w:r w:rsidR="003C38CE">
        <w:t>eget arbeid</w:t>
      </w:r>
      <w:r w:rsidR="00825319">
        <w:t xml:space="preserve"> innenfor rammen av vår test</w:t>
      </w:r>
      <w:r w:rsidR="002E46CD">
        <w:t xml:space="preserve">. </w:t>
      </w:r>
    </w:p>
    <w:p w14:paraId="131A961B" w14:textId="621C2B6E" w:rsidR="002E46CD" w:rsidRDefault="002F445F" w:rsidP="002E46CD">
      <w:pPr>
        <w:pStyle w:val="Heading1"/>
        <w:numPr>
          <w:ilvl w:val="0"/>
          <w:numId w:val="2"/>
        </w:numPr>
      </w:pPr>
      <w:r>
        <w:t>Anskaffelse og v</w:t>
      </w:r>
      <w:r w:rsidR="00C5269E">
        <w:t>ur</w:t>
      </w:r>
      <w:r w:rsidR="00FA0C83">
        <w:t>d</w:t>
      </w:r>
      <w:r w:rsidR="00C5269E">
        <w:t>eringskriterier</w:t>
      </w:r>
    </w:p>
    <w:p w14:paraId="6A24D7D0" w14:textId="77777777" w:rsidR="002F445F" w:rsidRDefault="009C0286" w:rsidP="00C5269E">
      <w:r>
        <w:t>Vi har ikke funnet opplagte vesentlige forskjeller mellom de to store leverandørene, totalt</w:t>
      </w:r>
      <w:r w:rsidR="004B4D5A">
        <w:t xml:space="preserve"> sett. Seksjon for</w:t>
      </w:r>
      <w:r>
        <w:t xml:space="preserve"> Innkjøp</w:t>
      </w:r>
      <w:r w:rsidR="00C5269E">
        <w:t xml:space="preserve"> har </w:t>
      </w:r>
      <w:r>
        <w:t xml:space="preserve">derfor </w:t>
      </w:r>
      <w:r w:rsidR="00C5269E">
        <w:t xml:space="preserve">konkludert med at vi må </w:t>
      </w:r>
      <w:r w:rsidR="0078737F">
        <w:t>konkurranseutsette</w:t>
      </w:r>
      <w:r w:rsidR="00C5269E">
        <w:t xml:space="preserve"> dette</w:t>
      </w:r>
      <w:r w:rsidR="0078737F" w:rsidRPr="0078737F">
        <w:t xml:space="preserve"> </w:t>
      </w:r>
      <w:r w:rsidR="0078737F">
        <w:t>i et funksjonelt anbud</w:t>
      </w:r>
      <w:r w:rsidR="00C5269E">
        <w:t>.</w:t>
      </w:r>
      <w:r w:rsidR="00AB1157">
        <w:t xml:space="preserve"> </w:t>
      </w:r>
    </w:p>
    <w:p w14:paraId="46F229A9" w14:textId="38E3931C" w:rsidR="00AB1157" w:rsidRDefault="004B4D5A" w:rsidP="00C5269E">
      <w:r>
        <w:t>Dette gjøres i samarbeid med Crayon, i tråd med vår rammeavtale.</w:t>
      </w:r>
    </w:p>
    <w:p w14:paraId="1FDFFEAF" w14:textId="77777777" w:rsidR="00E123B3" w:rsidRDefault="00E123B3" w:rsidP="00C5269E">
      <w:r>
        <w:t xml:space="preserve">De andre institusjonene i BOTT har ikke kommet til et punkt der deres valg veier den ene eller andre veien for UiO. </w:t>
      </w:r>
    </w:p>
    <w:p w14:paraId="0D8F794F" w14:textId="52CB0194" w:rsidR="00E123B3" w:rsidRDefault="00E123B3" w:rsidP="00C5269E">
      <w:r>
        <w:t>Det er på et tidspunkt naturlig å se om det er muligheter for sektorsamarbeid, men det ligger uansett et stykke frem. Samdrift er mulig, det vil antagelig ha lav kost, men også lav gevinst: Teknisk drift er lite ressurskrevende, mens lokal administrativ forvaltning med lisenseierskap og oppfølging vil være den samme uansett i hvilket maskinrom tjenesten kjører.</w:t>
      </w:r>
    </w:p>
    <w:p w14:paraId="7DC3F31D" w14:textId="7C745628" w:rsidR="00AB1157" w:rsidRDefault="0078737F" w:rsidP="00C5269E">
      <w:r>
        <w:t>I forespørselen ber vi</w:t>
      </w:r>
      <w:r w:rsidR="00AB1157">
        <w:t xml:space="preserve"> leverandør beskrive hvordan </w:t>
      </w:r>
      <w:r>
        <w:t>bl.a. dette gjøres:</w:t>
      </w:r>
    </w:p>
    <w:p w14:paraId="698BE020" w14:textId="16016E02" w:rsidR="00AB1157" w:rsidRDefault="00AB1157" w:rsidP="00AB1157">
      <w:pPr>
        <w:pStyle w:val="ListParagraph"/>
        <w:numPr>
          <w:ilvl w:val="0"/>
          <w:numId w:val="17"/>
        </w:numPr>
      </w:pPr>
      <w:r>
        <w:t xml:space="preserve">Hvordan systemet tildeler/administrerer lisenser </w:t>
      </w:r>
    </w:p>
    <w:p w14:paraId="36221FC4" w14:textId="6DEC799A" w:rsidR="00AB1157" w:rsidRDefault="00AB1157" w:rsidP="00AB1157">
      <w:pPr>
        <w:pStyle w:val="ListParagraph"/>
        <w:numPr>
          <w:ilvl w:val="0"/>
          <w:numId w:val="17"/>
        </w:numPr>
      </w:pPr>
      <w:r>
        <w:lastRenderedPageBreak/>
        <w:t>Hvordan systemet tildeler/administrerer lisenser i O365, og eventuelt andre programpakker</w:t>
      </w:r>
    </w:p>
    <w:p w14:paraId="04D5F6D7" w14:textId="676057A9" w:rsidR="00AB1157" w:rsidRDefault="003A42E3" w:rsidP="00AB1157">
      <w:pPr>
        <w:pStyle w:val="ListParagraph"/>
        <w:numPr>
          <w:ilvl w:val="0"/>
          <w:numId w:val="17"/>
        </w:numPr>
      </w:pPr>
      <w:r>
        <w:t>Hvordan systemet rapporterer med sammenhenger i de tre dimensjonene produkter, lisenser og brukere</w:t>
      </w:r>
    </w:p>
    <w:p w14:paraId="1F6B562C" w14:textId="15BAEA8A" w:rsidR="00AB1157" w:rsidRDefault="00AB1157" w:rsidP="00AB1157">
      <w:pPr>
        <w:pStyle w:val="ListParagraph"/>
        <w:numPr>
          <w:ilvl w:val="0"/>
          <w:numId w:val="17"/>
        </w:numPr>
      </w:pPr>
      <w:r>
        <w:t>Hvordan systemet rapporterer bruk</w:t>
      </w:r>
    </w:p>
    <w:p w14:paraId="536EF2F2" w14:textId="52D33312" w:rsidR="00AB1157" w:rsidRDefault="00AB1157" w:rsidP="00AB1157">
      <w:pPr>
        <w:pStyle w:val="ListParagraph"/>
        <w:numPr>
          <w:ilvl w:val="0"/>
          <w:numId w:val="17"/>
        </w:numPr>
      </w:pPr>
      <w:r>
        <w:t xml:space="preserve">Hvordan systemet understøtter viderefakturering av </w:t>
      </w:r>
      <w:proofErr w:type="spellStart"/>
      <w:r>
        <w:t>SaaS</w:t>
      </w:r>
      <w:proofErr w:type="spellEnd"/>
    </w:p>
    <w:p w14:paraId="552E505F" w14:textId="5A091C10" w:rsidR="00AB1157" w:rsidRDefault="00AB1157" w:rsidP="005912E8">
      <w:pPr>
        <w:pStyle w:val="ListParagraph"/>
        <w:numPr>
          <w:ilvl w:val="0"/>
          <w:numId w:val="17"/>
        </w:numPr>
      </w:pPr>
      <w:r>
        <w:t>Hvordan vi kan bruke rollebasert administrasjon</w:t>
      </w:r>
    </w:p>
    <w:p w14:paraId="00E61266" w14:textId="39F5EC0C" w:rsidR="005F1B6E" w:rsidRDefault="005F1B6E" w:rsidP="005912E8">
      <w:pPr>
        <w:pStyle w:val="ListParagraph"/>
        <w:numPr>
          <w:ilvl w:val="0"/>
          <w:numId w:val="17"/>
        </w:numPr>
      </w:pPr>
      <w:r>
        <w:t>Hvordan systemet kan støtte vurdering eller modellering av alternative fremtidsscenarier</w:t>
      </w:r>
    </w:p>
    <w:p w14:paraId="2A6D55E9" w14:textId="3F85A569" w:rsidR="005F1B6E" w:rsidRDefault="005F1B6E" w:rsidP="005912E8">
      <w:pPr>
        <w:pStyle w:val="ListParagraph"/>
        <w:numPr>
          <w:ilvl w:val="0"/>
          <w:numId w:val="17"/>
        </w:numPr>
      </w:pPr>
      <w:r>
        <w:t>Muligheter for selvbetjening</w:t>
      </w:r>
    </w:p>
    <w:p w14:paraId="37D19775" w14:textId="1937C6DA" w:rsidR="005912E8" w:rsidRDefault="005912E8" w:rsidP="009654E7">
      <w:r>
        <w:t xml:space="preserve">I en </w:t>
      </w:r>
      <w:r w:rsidRPr="009654E7">
        <w:t>anbudsprosess</w:t>
      </w:r>
      <w:r>
        <w:t xml:space="preserve"> vil vi trekke inn ITI for spesifikasjoner knyttet til eventuelle tilleggsmoduler.</w:t>
      </w:r>
    </w:p>
    <w:p w14:paraId="65520835" w14:textId="56ECBB89" w:rsidR="00AB1157" w:rsidRPr="00C5269E" w:rsidRDefault="00AB1157" w:rsidP="009654E7">
      <w:r>
        <w:t>Vi bør også ha med disse punktene i en forespørsel</w:t>
      </w:r>
      <w:r w:rsidR="005912E8">
        <w:t>:</w:t>
      </w:r>
      <w:r>
        <w:t xml:space="preserve"> </w:t>
      </w:r>
    </w:p>
    <w:p w14:paraId="131A961F" w14:textId="77777777" w:rsidR="009C0286" w:rsidRDefault="009C0286" w:rsidP="009C0286">
      <w:pPr>
        <w:pStyle w:val="ListParagraph"/>
        <w:numPr>
          <w:ilvl w:val="0"/>
          <w:numId w:val="17"/>
        </w:numPr>
      </w:pPr>
      <w:r>
        <w:t>Pris</w:t>
      </w:r>
    </w:p>
    <w:p w14:paraId="4ADF5D3E" w14:textId="31686BA2" w:rsidR="00AB1157" w:rsidRDefault="00C5269E" w:rsidP="00AB1157">
      <w:pPr>
        <w:pStyle w:val="ListParagraph"/>
        <w:numPr>
          <w:ilvl w:val="0"/>
          <w:numId w:val="17"/>
        </w:numPr>
      </w:pPr>
      <w:r>
        <w:t xml:space="preserve">On </w:t>
      </w:r>
      <w:proofErr w:type="spellStart"/>
      <w:r>
        <w:t>Prem</w:t>
      </w:r>
      <w:r w:rsidR="00AB1157">
        <w:t>ise</w:t>
      </w:r>
      <w:proofErr w:type="spellEnd"/>
      <w:r>
        <w:t>/Cloud</w:t>
      </w:r>
      <w:r w:rsidR="00AB1157">
        <w:br/>
      </w:r>
      <w:r w:rsidR="002F445F">
        <w:t>Vi kan ikke konkludere innenfor tidsrammene hvorvidt vi</w:t>
      </w:r>
      <w:r w:rsidR="00AB1157">
        <w:t xml:space="preserve"> kan sette ut dette som en </w:t>
      </w:r>
      <w:proofErr w:type="spellStart"/>
      <w:r w:rsidR="00AB1157">
        <w:t>skybasert</w:t>
      </w:r>
      <w:proofErr w:type="spellEnd"/>
      <w:r w:rsidR="00AB1157">
        <w:t xml:space="preserve"> tjeneste</w:t>
      </w:r>
      <w:r w:rsidR="003A42E3">
        <w:t>, og rammene er ikke like for de vi har sett på i markedsundersøkelsen</w:t>
      </w:r>
      <w:r w:rsidR="00AB1157">
        <w:t xml:space="preserve">. Vi ber derfor leverandørene beskrive hvordan tjenesten kan drives </w:t>
      </w:r>
      <w:proofErr w:type="spellStart"/>
      <w:r w:rsidR="00AB1157">
        <w:t>skybasert</w:t>
      </w:r>
      <w:proofErr w:type="spellEnd"/>
      <w:r w:rsidR="00AB1157">
        <w:t>, og tar valget ut fra de konkrete betingelse</w:t>
      </w:r>
      <w:r w:rsidR="003A42E3">
        <w:t>ne</w:t>
      </w:r>
      <w:r w:rsidR="00AB1157">
        <w:t xml:space="preserve"> for den valgte leverandøren.</w:t>
      </w:r>
    </w:p>
    <w:p w14:paraId="131A9622" w14:textId="77777777" w:rsidR="00C5269E" w:rsidRDefault="00C5269E" w:rsidP="00C5269E">
      <w:pPr>
        <w:pStyle w:val="ListParagraph"/>
        <w:numPr>
          <w:ilvl w:val="0"/>
          <w:numId w:val="17"/>
        </w:numPr>
      </w:pPr>
      <w:r>
        <w:t>Tilstedeværelse</w:t>
      </w:r>
    </w:p>
    <w:p w14:paraId="131A9624" w14:textId="77777777" w:rsidR="00C5269E" w:rsidRDefault="00C5269E" w:rsidP="009C0286">
      <w:pPr>
        <w:pStyle w:val="ListParagraph"/>
        <w:numPr>
          <w:ilvl w:val="0"/>
          <w:numId w:val="17"/>
        </w:numPr>
      </w:pPr>
      <w:r>
        <w:t>Integrasjoner/API (Batch/</w:t>
      </w:r>
      <w:proofErr w:type="spellStart"/>
      <w:r>
        <w:t>Userevents</w:t>
      </w:r>
      <w:proofErr w:type="spellEnd"/>
      <w:r>
        <w:t>)</w:t>
      </w:r>
    </w:p>
    <w:p w14:paraId="131A9625" w14:textId="77777777" w:rsidR="00C5269E" w:rsidRDefault="00C5269E" w:rsidP="009C0286">
      <w:pPr>
        <w:pStyle w:val="ListParagraph"/>
        <w:numPr>
          <w:ilvl w:val="1"/>
          <w:numId w:val="14"/>
        </w:numPr>
      </w:pPr>
      <w:r>
        <w:t>(SC)CM</w:t>
      </w:r>
    </w:p>
    <w:p w14:paraId="131A9626" w14:textId="77777777" w:rsidR="00C5269E" w:rsidRDefault="00C5269E" w:rsidP="009C0286">
      <w:pPr>
        <w:pStyle w:val="ListParagraph"/>
        <w:numPr>
          <w:ilvl w:val="1"/>
          <w:numId w:val="14"/>
        </w:numPr>
      </w:pPr>
      <w:proofErr w:type="spellStart"/>
      <w:r>
        <w:t>Airwatch</w:t>
      </w:r>
      <w:proofErr w:type="spellEnd"/>
    </w:p>
    <w:p w14:paraId="131A9627" w14:textId="77777777" w:rsidR="00C5269E" w:rsidRDefault="00C5269E" w:rsidP="009C0286">
      <w:pPr>
        <w:pStyle w:val="ListParagraph"/>
        <w:numPr>
          <w:ilvl w:val="1"/>
          <w:numId w:val="14"/>
        </w:numPr>
      </w:pPr>
      <w:r>
        <w:t>ELK</w:t>
      </w:r>
    </w:p>
    <w:p w14:paraId="131A9628" w14:textId="77777777" w:rsidR="00C5269E" w:rsidRDefault="00C5269E" w:rsidP="009C0286">
      <w:pPr>
        <w:pStyle w:val="ListParagraph"/>
        <w:numPr>
          <w:ilvl w:val="1"/>
          <w:numId w:val="14"/>
        </w:numPr>
      </w:pPr>
      <w:proofErr w:type="spellStart"/>
      <w:r>
        <w:t>FlexLM</w:t>
      </w:r>
      <w:proofErr w:type="spellEnd"/>
    </w:p>
    <w:p w14:paraId="131A9629" w14:textId="77777777" w:rsidR="00C5269E" w:rsidRDefault="00C5269E" w:rsidP="009C0286">
      <w:pPr>
        <w:pStyle w:val="ListParagraph"/>
        <w:numPr>
          <w:ilvl w:val="1"/>
          <w:numId w:val="14"/>
        </w:numPr>
      </w:pPr>
      <w:proofErr w:type="spellStart"/>
      <w:r>
        <w:t>Sentinel</w:t>
      </w:r>
      <w:proofErr w:type="spellEnd"/>
    </w:p>
    <w:p w14:paraId="131A962A" w14:textId="77777777" w:rsidR="00C5269E" w:rsidRDefault="00C5269E" w:rsidP="009C0286">
      <w:pPr>
        <w:pStyle w:val="ListParagraph"/>
        <w:numPr>
          <w:ilvl w:val="1"/>
          <w:numId w:val="14"/>
        </w:numPr>
      </w:pPr>
      <w:proofErr w:type="spellStart"/>
      <w:r>
        <w:t>Basware</w:t>
      </w:r>
      <w:proofErr w:type="spellEnd"/>
      <w:r>
        <w:t xml:space="preserve"> PM/IP</w:t>
      </w:r>
    </w:p>
    <w:p w14:paraId="131A962B" w14:textId="4F758873" w:rsidR="00C5269E" w:rsidRDefault="00C5269E" w:rsidP="00C5269E">
      <w:pPr>
        <w:pStyle w:val="ListParagraph"/>
        <w:numPr>
          <w:ilvl w:val="0"/>
          <w:numId w:val="17"/>
        </w:numPr>
      </w:pPr>
      <w:r>
        <w:t>Størrelse leverandør</w:t>
      </w:r>
      <w:r w:rsidR="00AB1157">
        <w:br/>
        <w:t>Kjerneprodukt</w:t>
      </w:r>
      <w:r w:rsidR="005912E8">
        <w:t xml:space="preserve">et er software </w:t>
      </w:r>
      <w:proofErr w:type="spellStart"/>
      <w:r w:rsidR="005912E8">
        <w:t>recognition</w:t>
      </w:r>
      <w:proofErr w:type="spellEnd"/>
      <w:r w:rsidR="005912E8">
        <w:t>-motor</w:t>
      </w:r>
      <w:r w:rsidR="00AB1157">
        <w:t xml:space="preserve">en, som krever </w:t>
      </w:r>
      <w:r w:rsidR="005912E8">
        <w:t xml:space="preserve">løpende </w:t>
      </w:r>
      <w:r w:rsidR="00AB1157">
        <w:t>opp</w:t>
      </w:r>
      <w:r w:rsidR="005912E8">
        <w:t>datering av ny programvare</w:t>
      </w:r>
      <w:r w:rsidR="00AB1157">
        <w:t>, lisenser og lisensmodeller</w:t>
      </w:r>
      <w:r w:rsidR="005912E8">
        <w:t>,</w:t>
      </w:r>
      <w:r w:rsidR="00AB1157">
        <w:t xml:space="preserve"> fra eksisterende og nye produsenter</w:t>
      </w:r>
      <w:r w:rsidR="005912E8">
        <w:t>,</w:t>
      </w:r>
      <w:r w:rsidR="00AB1157">
        <w:t xml:space="preserve"> verden over. Vi må derfor ha en leverandør med tilstrekkelige muskler til at denne vil vedlikeholdes i uoverskuelig fremtid.</w:t>
      </w:r>
    </w:p>
    <w:p w14:paraId="131A962C" w14:textId="77777777" w:rsidR="00A51297" w:rsidRDefault="00A51297" w:rsidP="00C5269E">
      <w:pPr>
        <w:pStyle w:val="ListParagraph"/>
        <w:numPr>
          <w:ilvl w:val="0"/>
          <w:numId w:val="17"/>
        </w:numPr>
      </w:pPr>
      <w:r>
        <w:t>Hva trenger vi at sertifiseringer og kurs</w:t>
      </w:r>
    </w:p>
    <w:p w14:paraId="4388C001" w14:textId="703ACAD7" w:rsidR="00891C25" w:rsidRDefault="00891C25" w:rsidP="00C5269E">
      <w:pPr>
        <w:pStyle w:val="ListParagraph"/>
        <w:numPr>
          <w:ilvl w:val="0"/>
          <w:numId w:val="17"/>
        </w:numPr>
      </w:pPr>
      <w:r>
        <w:t>Krav til godkjent POC</w:t>
      </w:r>
    </w:p>
    <w:p w14:paraId="131A962D" w14:textId="77777777" w:rsidR="00A51297" w:rsidRDefault="00A51297" w:rsidP="00C5269E">
      <w:pPr>
        <w:pStyle w:val="ListParagraph"/>
        <w:numPr>
          <w:ilvl w:val="0"/>
          <w:numId w:val="17"/>
        </w:numPr>
      </w:pPr>
      <w:r>
        <w:t xml:space="preserve">Supportfunksjonen </w:t>
      </w:r>
    </w:p>
    <w:p w14:paraId="131A962E" w14:textId="77777777" w:rsidR="009C0286" w:rsidRDefault="00C5269E" w:rsidP="009C0286">
      <w:pPr>
        <w:pStyle w:val="ListParagraph"/>
        <w:numPr>
          <w:ilvl w:val="0"/>
          <w:numId w:val="17"/>
        </w:numPr>
      </w:pPr>
      <w:r>
        <w:t>Referanser</w:t>
      </w:r>
      <w:r w:rsidR="009C0286">
        <w:t>,</w:t>
      </w:r>
      <w:r w:rsidR="009C0286" w:rsidRPr="009C0286">
        <w:t xml:space="preserve"> </w:t>
      </w:r>
      <w:r w:rsidR="009C0286">
        <w:t>UH-kunder</w:t>
      </w:r>
    </w:p>
    <w:p w14:paraId="591BE41D" w14:textId="7AC1D6F4" w:rsidR="004B4D5A" w:rsidRDefault="004B4D5A" w:rsidP="004B4D5A">
      <w:pPr>
        <w:pStyle w:val="Heading2"/>
      </w:pPr>
      <w:r>
        <w:t>Tidslinje</w:t>
      </w:r>
    </w:p>
    <w:p w14:paraId="58B4DDFC" w14:textId="6F8DE875" w:rsidR="00E8714D" w:rsidRDefault="00E8714D" w:rsidP="00BE4E07">
      <w:r>
        <w:t>Veien videre vedtas på IT-di</w:t>
      </w:r>
      <w:r w:rsidR="00B53925">
        <w:t>rek</w:t>
      </w:r>
      <w:r>
        <w:t xml:space="preserve">tørmøte 6. februar. </w:t>
      </w:r>
    </w:p>
    <w:p w14:paraId="045A6902" w14:textId="77777777" w:rsidR="00E8714D" w:rsidRDefault="00E8714D" w:rsidP="00BE4E07">
      <w:r>
        <w:t>Seksjon for innkjøp har skissert</w:t>
      </w:r>
      <w:r w:rsidR="004B4D5A">
        <w:t xml:space="preserve"> to mulige </w:t>
      </w:r>
      <w:r>
        <w:t>anskaffelses</w:t>
      </w:r>
      <w:r w:rsidR="004B4D5A">
        <w:t>prosesser</w:t>
      </w:r>
      <w:r>
        <w:t>, lukket</w:t>
      </w:r>
      <w:r w:rsidR="00BE4E07">
        <w:t xml:space="preserve"> anbudskonkurranse eller </w:t>
      </w:r>
      <w:r>
        <w:t xml:space="preserve">konkurranse med </w:t>
      </w:r>
      <w:r w:rsidR="00BE4E07">
        <w:t xml:space="preserve">forhandlinger. </w:t>
      </w:r>
      <w:r>
        <w:t>Valget</w:t>
      </w:r>
      <w:r w:rsidR="004B4D5A">
        <w:t xml:space="preserve"> avhenger av hva vi skal optimere. </w:t>
      </w:r>
    </w:p>
    <w:p w14:paraId="4BCC7F39" w14:textId="1327A7E9" w:rsidR="00BE4E07" w:rsidRDefault="004B4D5A" w:rsidP="00BE4E07">
      <w:r>
        <w:t xml:space="preserve">Vi mener en anbudskonkurranse virker mest hensiktsmessig, </w:t>
      </w:r>
      <w:r w:rsidR="00E8714D">
        <w:t>siden produktene er gitt, og vi er noenlunde kjent med dem. B</w:t>
      </w:r>
      <w:r>
        <w:t>åde arbeidstid og</w:t>
      </w:r>
      <w:r w:rsidR="00E8714D">
        <w:t xml:space="preserve"> forløpt tid er</w:t>
      </w:r>
      <w:r w:rsidR="00AC75D7">
        <w:t xml:space="preserve"> også</w:t>
      </w:r>
      <w:r w:rsidR="00E8714D">
        <w:t xml:space="preserve"> lavere med dette løpet</w:t>
      </w:r>
      <w:r>
        <w:t>.</w:t>
      </w:r>
    </w:p>
    <w:p w14:paraId="12D5C996" w14:textId="3AA42C0C" w:rsidR="00BE4E07" w:rsidRDefault="00BE4E07" w:rsidP="00BE4E07">
      <w:r>
        <w:lastRenderedPageBreak/>
        <w:t xml:space="preserve">I begge tilfelle må vi utarbeide konkurransegrunnlag, dette estimeres til </w:t>
      </w:r>
      <w:r w:rsidR="0024133B">
        <w:t>3</w:t>
      </w:r>
      <w:r>
        <w:t xml:space="preserve"> uker</w:t>
      </w:r>
      <w:r w:rsidR="00DA2BA1">
        <w:t>, med et forbehold om ressursskvis hos Innkjøp</w:t>
      </w:r>
      <w:r>
        <w:t>.</w:t>
      </w:r>
      <w:r w:rsidR="005F1B6E">
        <w:t xml:space="preserve"> Vi kan regne noe</w:t>
      </w:r>
      <w:r w:rsidR="004B4D5A">
        <w:t xml:space="preserve"> mer ved anbudskonkurranse</w:t>
      </w:r>
      <w:r w:rsidR="005F1B6E">
        <w:t xml:space="preserve"> enn </w:t>
      </w:r>
      <w:r w:rsidR="00AC75D7">
        <w:t xml:space="preserve">ved </w:t>
      </w:r>
      <w:r w:rsidR="005F1B6E">
        <w:t>forhandlinger</w:t>
      </w:r>
      <w:r w:rsidR="004B4D5A">
        <w:t>, siden denne da er helt bindende og noe av kartleggingen derfor må skje i forkant.</w:t>
      </w:r>
    </w:p>
    <w:p w14:paraId="6E3699C9" w14:textId="439B5F4F" w:rsidR="005F1B6E" w:rsidRDefault="005F1B6E" w:rsidP="00BE4E07">
      <w:r>
        <w:t xml:space="preserve">ITI </w:t>
      </w:r>
      <w:r w:rsidR="00DA2BA1">
        <w:t xml:space="preserve">må </w:t>
      </w:r>
      <w:r>
        <w:t>i tilfelle kommer inn så tidlig som mulig</w:t>
      </w:r>
      <w:r w:rsidR="00DA2BA1">
        <w:t xml:space="preserve"> i løpet. D</w:t>
      </w:r>
      <w:r>
        <w:t>e</w:t>
      </w:r>
      <w:r w:rsidR="00DA2BA1">
        <w:t xml:space="preserve"> er i mindre grad</w:t>
      </w:r>
      <w:r>
        <w:t xml:space="preserve"> avhengig av </w:t>
      </w:r>
      <w:r w:rsidR="00DA2BA1">
        <w:t>annet arbeid.</w:t>
      </w:r>
    </w:p>
    <w:p w14:paraId="67BA8738" w14:textId="77777777" w:rsidR="00BE6686" w:rsidRDefault="00BE6686" w:rsidP="00BE4E07">
      <w:r>
        <w:t>A</w:t>
      </w:r>
      <w:r w:rsidR="004B4D5A">
        <w:t>nbuds</w:t>
      </w:r>
      <w:r>
        <w:t xml:space="preserve">konkurranse </w:t>
      </w:r>
    </w:p>
    <w:p w14:paraId="69D66328" w14:textId="65D66D93" w:rsidR="00BE6686" w:rsidRDefault="00BE6686" w:rsidP="00BE6686">
      <w:pPr>
        <w:pStyle w:val="ListParagraph"/>
        <w:numPr>
          <w:ilvl w:val="0"/>
          <w:numId w:val="22"/>
        </w:numPr>
      </w:pPr>
      <w:r>
        <w:t>A</w:t>
      </w:r>
      <w:r w:rsidR="004B4D5A">
        <w:t>nbudsforespørsel</w:t>
      </w:r>
      <w:r w:rsidR="00BE4E07">
        <w:t xml:space="preserve"> lig</w:t>
      </w:r>
      <w:r w:rsidR="004B4D5A">
        <w:t>g</w:t>
      </w:r>
      <w:r w:rsidR="00BE4E07">
        <w:t>e</w:t>
      </w:r>
      <w:r w:rsidR="005F1B6E">
        <w:t>r</w:t>
      </w:r>
      <w:r w:rsidR="00BE4E07">
        <w:t xml:space="preserve"> ute i</w:t>
      </w:r>
      <w:r>
        <w:t xml:space="preserve"> minimum 30 dager</w:t>
      </w:r>
    </w:p>
    <w:p w14:paraId="7F08CC28" w14:textId="0F738E2E" w:rsidR="00BE6686" w:rsidRDefault="004B4D5A" w:rsidP="00BE6686">
      <w:pPr>
        <w:pStyle w:val="ListParagraph"/>
        <w:numPr>
          <w:ilvl w:val="0"/>
          <w:numId w:val="22"/>
        </w:numPr>
      </w:pPr>
      <w:r>
        <w:t xml:space="preserve">Normalt </w:t>
      </w:r>
      <w:r w:rsidR="00BE6686">
        <w:t xml:space="preserve">tar evaluering </w:t>
      </w:r>
      <w:proofErr w:type="spellStart"/>
      <w:r w:rsidR="00BE6686">
        <w:t>ca</w:t>
      </w:r>
      <w:proofErr w:type="spellEnd"/>
      <w:r w:rsidR="00BE6686">
        <w:t xml:space="preserve"> 3 uker</w:t>
      </w:r>
    </w:p>
    <w:p w14:paraId="3A5F4483" w14:textId="3D2A7AEC" w:rsidR="00BE4E07" w:rsidRDefault="004B4D5A" w:rsidP="00BE6686">
      <w:pPr>
        <w:pStyle w:val="ListParagraph"/>
        <w:numPr>
          <w:ilvl w:val="0"/>
          <w:numId w:val="22"/>
        </w:numPr>
      </w:pPr>
      <w:r>
        <w:t>Vi kan ha behov for avklaring</w:t>
      </w:r>
      <w:r w:rsidR="00BE6686">
        <w:t>er, POC o.l. før implementasjon</w:t>
      </w:r>
      <w:bookmarkStart w:id="1" w:name="_GoBack"/>
      <w:bookmarkEnd w:id="1"/>
    </w:p>
    <w:p w14:paraId="6B30EE70" w14:textId="41698684" w:rsidR="001D4745" w:rsidRDefault="001D4745" w:rsidP="001D4745">
      <w:r>
        <w:t xml:space="preserve">Totalt vil </w:t>
      </w:r>
      <w:proofErr w:type="spellStart"/>
      <w:r>
        <w:t>ca</w:t>
      </w:r>
      <w:proofErr w:type="spellEnd"/>
      <w:r>
        <w:t xml:space="preserve"> 2 måneder etter at konkurransegrunnlaget er ferdig.</w:t>
      </w:r>
    </w:p>
    <w:p w14:paraId="273FF64C" w14:textId="77777777" w:rsidR="004B4D5A" w:rsidRDefault="004B4D5A" w:rsidP="00BE4E07">
      <w:r>
        <w:t>Forhandlingsløpet ligger slik:</w:t>
      </w:r>
    </w:p>
    <w:p w14:paraId="661EE272" w14:textId="77777777" w:rsidR="004B4D5A" w:rsidRDefault="004B4D5A" w:rsidP="004B4D5A">
      <w:pPr>
        <w:pStyle w:val="ListParagraph"/>
        <w:numPr>
          <w:ilvl w:val="0"/>
          <w:numId w:val="21"/>
        </w:numPr>
      </w:pPr>
      <w:r>
        <w:t>Kvalifisering ute i 30 dager</w:t>
      </w:r>
    </w:p>
    <w:p w14:paraId="6EA0D463" w14:textId="062552EA" w:rsidR="004B4D5A" w:rsidRDefault="004B4D5A" w:rsidP="004B4D5A">
      <w:pPr>
        <w:pStyle w:val="ListParagraph"/>
        <w:numPr>
          <w:ilvl w:val="0"/>
          <w:numId w:val="21"/>
        </w:numPr>
      </w:pPr>
      <w:r>
        <w:t>Vurder</w:t>
      </w:r>
      <w:r w:rsidR="00B53925">
        <w:t>i</w:t>
      </w:r>
      <w:r>
        <w:t>ng av disse 1-2 uker</w:t>
      </w:r>
    </w:p>
    <w:p w14:paraId="49F30888" w14:textId="32D2B94F" w:rsidR="004B4D5A" w:rsidRDefault="004B4D5A" w:rsidP="004B4D5A">
      <w:pPr>
        <w:pStyle w:val="ListParagraph"/>
        <w:numPr>
          <w:ilvl w:val="0"/>
          <w:numId w:val="21"/>
        </w:numPr>
      </w:pPr>
      <w:r>
        <w:t xml:space="preserve">Tilbud ligger ute i 30 dager </w:t>
      </w:r>
    </w:p>
    <w:p w14:paraId="248E242F" w14:textId="5FD2BB57" w:rsidR="004B4D5A" w:rsidRDefault="004B4D5A" w:rsidP="004B4D5A">
      <w:pPr>
        <w:pStyle w:val="ListParagraph"/>
        <w:numPr>
          <w:ilvl w:val="0"/>
          <w:numId w:val="21"/>
        </w:numPr>
      </w:pPr>
      <w:r>
        <w:t>Evaluering av disse 2 uker</w:t>
      </w:r>
    </w:p>
    <w:p w14:paraId="7C0ED372" w14:textId="24C042CA" w:rsidR="004B4D5A" w:rsidRDefault="004B4D5A" w:rsidP="004B4D5A">
      <w:pPr>
        <w:pStyle w:val="ListParagraph"/>
        <w:numPr>
          <w:ilvl w:val="0"/>
          <w:numId w:val="21"/>
        </w:numPr>
      </w:pPr>
      <w:r>
        <w:t>Inntil 3 forhandlingsrunder a 2-3 uker</w:t>
      </w:r>
    </w:p>
    <w:p w14:paraId="3269ED45" w14:textId="7ECF073C" w:rsidR="004B4D5A" w:rsidRDefault="004B4D5A" w:rsidP="004B4D5A">
      <w:pPr>
        <w:pStyle w:val="ListParagraph"/>
        <w:numPr>
          <w:ilvl w:val="0"/>
          <w:numId w:val="21"/>
        </w:numPr>
      </w:pPr>
      <w:r>
        <w:t>Endelig vurdering 2 uker</w:t>
      </w:r>
    </w:p>
    <w:p w14:paraId="21BA7618" w14:textId="0FCFC17C" w:rsidR="00BE6686" w:rsidRDefault="001D4745" w:rsidP="00BE6686">
      <w:r>
        <w:t>Totalt 4-6 måneder etter at konkurransegrunnlaget er utarbeidet.</w:t>
      </w:r>
    </w:p>
    <w:p w14:paraId="303E5B1C" w14:textId="34000DF3" w:rsidR="003024B9" w:rsidRDefault="003024B9" w:rsidP="00BE6686"/>
    <w:p w14:paraId="07F84DCF" w14:textId="39F81F33" w:rsidR="00AC75D7" w:rsidRPr="00AC75D7" w:rsidRDefault="00AC75D7" w:rsidP="00BE6686">
      <w:pPr>
        <w:rPr>
          <w:b/>
        </w:rPr>
      </w:pPr>
      <w:r w:rsidRPr="00AC75D7">
        <w:rPr>
          <w:b/>
        </w:rPr>
        <w:t xml:space="preserve">Vedtaksforslag </w:t>
      </w:r>
    </w:p>
    <w:p w14:paraId="56F4487B" w14:textId="4FE4C517" w:rsidR="00825319" w:rsidRDefault="00C25727" w:rsidP="00825319">
      <w:r>
        <w:t>IT-direktøre</w:t>
      </w:r>
      <w:r w:rsidR="00AC75D7">
        <w:t>n slutter seg til anbefalingene</w:t>
      </w:r>
      <w:r w:rsidR="00825319">
        <w:t xml:space="preserve"> i rapporten</w:t>
      </w:r>
      <w:r w:rsidR="00DA2BA1">
        <w:t>.</w:t>
      </w:r>
      <w:r w:rsidR="00825319">
        <w:t xml:space="preserve"> </w:t>
      </w:r>
      <w:r w:rsidR="00AC75D7">
        <w:t>UiO anskaffer</w:t>
      </w:r>
      <w:r w:rsidR="00825319">
        <w:t xml:space="preserve"> </w:t>
      </w:r>
      <w:r w:rsidR="00DA2BA1">
        <w:t xml:space="preserve">og etablerer </w:t>
      </w:r>
      <w:r w:rsidR="00825319">
        <w:t xml:space="preserve">et system for Software Asset Management. </w:t>
      </w:r>
    </w:p>
    <w:p w14:paraId="77B34964" w14:textId="58AE975A" w:rsidR="00825319" w:rsidRDefault="00825319" w:rsidP="00825319">
      <w:r>
        <w:t>Anskaffelsen gjøres i</w:t>
      </w:r>
      <w:r w:rsidR="00C25727">
        <w:t xml:space="preserve"> sa</w:t>
      </w:r>
      <w:r>
        <w:t>mmen med Seksjon for Innkjøp.</w:t>
      </w:r>
    </w:p>
    <w:p w14:paraId="4484B248" w14:textId="295E4671" w:rsidR="003024B9" w:rsidRDefault="00825319" w:rsidP="00BE6686">
      <w:r>
        <w:t>Rapporten</w:t>
      </w:r>
      <w:r w:rsidR="00DA2BA1">
        <w:t xml:space="preserve"> legges ved</w:t>
      </w:r>
      <w:r>
        <w:t xml:space="preserve"> grunnlaget for anskaffelses- og etableringsprosess</w:t>
      </w:r>
      <w:r w:rsidR="00DA2BA1">
        <w:t>ene</w:t>
      </w:r>
      <w:r>
        <w:t>.</w:t>
      </w:r>
    </w:p>
    <w:sectPr w:rsidR="003024B9">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97F2DD" w14:textId="77777777" w:rsidR="00E21381" w:rsidRDefault="00E21381" w:rsidP="003D6B31">
      <w:pPr>
        <w:spacing w:after="0" w:line="240" w:lineRule="auto"/>
      </w:pPr>
      <w:r>
        <w:separator/>
      </w:r>
    </w:p>
  </w:endnote>
  <w:endnote w:type="continuationSeparator" w:id="0">
    <w:p w14:paraId="5350080D" w14:textId="77777777" w:rsidR="00E21381" w:rsidRDefault="00E21381" w:rsidP="003D6B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9007797" w14:textId="77777777" w:rsidR="00E21381" w:rsidRDefault="00E21381" w:rsidP="003D6B31">
      <w:pPr>
        <w:spacing w:after="0" w:line="240" w:lineRule="auto"/>
      </w:pPr>
      <w:r>
        <w:separator/>
      </w:r>
    </w:p>
  </w:footnote>
  <w:footnote w:type="continuationSeparator" w:id="0">
    <w:p w14:paraId="5FBDC40C" w14:textId="77777777" w:rsidR="00E21381" w:rsidRDefault="00E21381" w:rsidP="003D6B3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A3E20F0"/>
    <w:multiLevelType w:val="hybridMultilevel"/>
    <w:tmpl w:val="4F4A33D6"/>
    <w:lvl w:ilvl="0" w:tplc="3AFE84FE">
      <w:numFmt w:val="bullet"/>
      <w:lvlText w:val="•"/>
      <w:lvlJc w:val="left"/>
      <w:pPr>
        <w:ind w:left="1065" w:hanging="705"/>
      </w:pPr>
      <w:rPr>
        <w:rFonts w:ascii="Cambria" w:eastAsiaTheme="majorEastAsia" w:hAnsi="Cambria" w:cstheme="majorBidi" w:hint="default"/>
      </w:rPr>
    </w:lvl>
    <w:lvl w:ilvl="1" w:tplc="0BF89D18">
      <w:numFmt w:val="bullet"/>
      <w:lvlText w:val=""/>
      <w:lvlJc w:val="left"/>
      <w:pPr>
        <w:ind w:left="1785" w:hanging="705"/>
      </w:pPr>
      <w:rPr>
        <w:rFonts w:ascii="Symbol" w:eastAsiaTheme="majorEastAsia" w:hAnsi="Symbol" w:cstheme="majorBidi"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
    <w:nsid w:val="12213987"/>
    <w:multiLevelType w:val="hybridMultilevel"/>
    <w:tmpl w:val="4FEC8A1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2">
    <w:nsid w:val="131D052F"/>
    <w:multiLevelType w:val="hybridMultilevel"/>
    <w:tmpl w:val="F766A7B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3">
    <w:nsid w:val="1ED16881"/>
    <w:multiLevelType w:val="hybridMultilevel"/>
    <w:tmpl w:val="E1065E18"/>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Times New Roman" w:hint="default"/>
      </w:rPr>
    </w:lvl>
    <w:lvl w:ilvl="2" w:tplc="04140005">
      <w:start w:val="1"/>
      <w:numFmt w:val="bullet"/>
      <w:lvlText w:val=""/>
      <w:lvlJc w:val="left"/>
      <w:pPr>
        <w:ind w:left="2160" w:hanging="360"/>
      </w:pPr>
      <w:rPr>
        <w:rFonts w:ascii="Wingdings" w:hAnsi="Wingdings" w:hint="default"/>
      </w:rPr>
    </w:lvl>
    <w:lvl w:ilvl="3" w:tplc="04140001">
      <w:start w:val="1"/>
      <w:numFmt w:val="bullet"/>
      <w:lvlText w:val=""/>
      <w:lvlJc w:val="left"/>
      <w:pPr>
        <w:ind w:left="2880" w:hanging="360"/>
      </w:pPr>
      <w:rPr>
        <w:rFonts w:ascii="Symbol" w:hAnsi="Symbol" w:hint="default"/>
      </w:rPr>
    </w:lvl>
    <w:lvl w:ilvl="4" w:tplc="04140003">
      <w:start w:val="1"/>
      <w:numFmt w:val="bullet"/>
      <w:lvlText w:val="o"/>
      <w:lvlJc w:val="left"/>
      <w:pPr>
        <w:ind w:left="3600" w:hanging="360"/>
      </w:pPr>
      <w:rPr>
        <w:rFonts w:ascii="Courier New" w:hAnsi="Courier New" w:cs="Times New Roman" w:hint="default"/>
      </w:rPr>
    </w:lvl>
    <w:lvl w:ilvl="5" w:tplc="04140005">
      <w:start w:val="1"/>
      <w:numFmt w:val="bullet"/>
      <w:lvlText w:val=""/>
      <w:lvlJc w:val="left"/>
      <w:pPr>
        <w:ind w:left="4320" w:hanging="360"/>
      </w:pPr>
      <w:rPr>
        <w:rFonts w:ascii="Wingdings" w:hAnsi="Wingdings" w:hint="default"/>
      </w:rPr>
    </w:lvl>
    <w:lvl w:ilvl="6" w:tplc="04140001">
      <w:start w:val="1"/>
      <w:numFmt w:val="bullet"/>
      <w:lvlText w:val=""/>
      <w:lvlJc w:val="left"/>
      <w:pPr>
        <w:ind w:left="5040" w:hanging="360"/>
      </w:pPr>
      <w:rPr>
        <w:rFonts w:ascii="Symbol" w:hAnsi="Symbol" w:hint="default"/>
      </w:rPr>
    </w:lvl>
    <w:lvl w:ilvl="7" w:tplc="04140003">
      <w:start w:val="1"/>
      <w:numFmt w:val="bullet"/>
      <w:lvlText w:val="o"/>
      <w:lvlJc w:val="left"/>
      <w:pPr>
        <w:ind w:left="5760" w:hanging="360"/>
      </w:pPr>
      <w:rPr>
        <w:rFonts w:ascii="Courier New" w:hAnsi="Courier New" w:cs="Times New Roman" w:hint="default"/>
      </w:rPr>
    </w:lvl>
    <w:lvl w:ilvl="8" w:tplc="04140005">
      <w:start w:val="1"/>
      <w:numFmt w:val="bullet"/>
      <w:lvlText w:val=""/>
      <w:lvlJc w:val="left"/>
      <w:pPr>
        <w:ind w:left="6480" w:hanging="360"/>
      </w:pPr>
      <w:rPr>
        <w:rFonts w:ascii="Wingdings" w:hAnsi="Wingdings" w:hint="default"/>
      </w:rPr>
    </w:lvl>
  </w:abstractNum>
  <w:abstractNum w:abstractNumId="4">
    <w:nsid w:val="24174742"/>
    <w:multiLevelType w:val="hybridMultilevel"/>
    <w:tmpl w:val="EBD029B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5">
    <w:nsid w:val="24B733BB"/>
    <w:multiLevelType w:val="multilevel"/>
    <w:tmpl w:val="DB028C48"/>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lvlText w:val="%1.%2.%3.%4.%5.%6.%7.%8"/>
      <w:lvlJc w:val="left"/>
      <w:pPr>
        <w:ind w:left="1440" w:hanging="1440"/>
      </w:pPr>
    </w:lvl>
    <w:lvl w:ilvl="8">
      <w:start w:val="1"/>
      <w:numFmt w:val="decimal"/>
      <w:pStyle w:val="Heading9"/>
      <w:lvlText w:val="%1.%2.%3.%4.%5.%6.%7.%8.%9"/>
      <w:lvlJc w:val="left"/>
      <w:pPr>
        <w:ind w:left="1584" w:hanging="1584"/>
      </w:pPr>
    </w:lvl>
  </w:abstractNum>
  <w:abstractNum w:abstractNumId="6">
    <w:nsid w:val="2B6B58DD"/>
    <w:multiLevelType w:val="hybridMultilevel"/>
    <w:tmpl w:val="C7F47E9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pStyle w:val="Heading8"/>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7">
    <w:nsid w:val="2CFD134E"/>
    <w:multiLevelType w:val="hybridMultilevel"/>
    <w:tmpl w:val="901297C0"/>
    <w:lvl w:ilvl="0" w:tplc="04140001">
      <w:start w:val="1"/>
      <w:numFmt w:val="bullet"/>
      <w:lvlText w:val=""/>
      <w:lvlJc w:val="left"/>
      <w:pPr>
        <w:ind w:left="720" w:hanging="360"/>
      </w:pPr>
      <w:rPr>
        <w:rFonts w:ascii="Symbol" w:hAnsi="Symbol" w:hint="default"/>
      </w:rPr>
    </w:lvl>
    <w:lvl w:ilvl="1" w:tplc="04140003">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8">
    <w:nsid w:val="2D497F5C"/>
    <w:multiLevelType w:val="hybridMultilevel"/>
    <w:tmpl w:val="5E56751E"/>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9">
    <w:nsid w:val="31815159"/>
    <w:multiLevelType w:val="hybridMultilevel"/>
    <w:tmpl w:val="0A78F4F0"/>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0">
    <w:nsid w:val="32F646EE"/>
    <w:multiLevelType w:val="hybridMultilevel"/>
    <w:tmpl w:val="97646EFA"/>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1">
    <w:nsid w:val="35DD3022"/>
    <w:multiLevelType w:val="hybridMultilevel"/>
    <w:tmpl w:val="7DD0F82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2">
    <w:nsid w:val="3F933E77"/>
    <w:multiLevelType w:val="hybridMultilevel"/>
    <w:tmpl w:val="2AEAA0C6"/>
    <w:lvl w:ilvl="0" w:tplc="09401E1A">
      <w:numFmt w:val="bullet"/>
      <w:lvlText w:val=""/>
      <w:lvlJc w:val="left"/>
      <w:pPr>
        <w:ind w:left="1065" w:hanging="705"/>
      </w:pPr>
      <w:rPr>
        <w:rFonts w:ascii="Symbol" w:eastAsiaTheme="minorEastAsia" w:hAnsi="Symbol" w:cstheme="min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3">
    <w:nsid w:val="4385773D"/>
    <w:multiLevelType w:val="hybridMultilevel"/>
    <w:tmpl w:val="5D4CAE86"/>
    <w:lvl w:ilvl="0" w:tplc="0CC07DB8">
      <w:numFmt w:val="bullet"/>
      <w:lvlText w:val="-"/>
      <w:lvlJc w:val="left"/>
      <w:pPr>
        <w:ind w:left="720" w:hanging="360"/>
      </w:pPr>
      <w:rPr>
        <w:rFonts w:ascii="Cambria" w:eastAsiaTheme="majorEastAsia" w:hAnsi="Cambria" w:cstheme="majorBidi"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4">
    <w:nsid w:val="51666998"/>
    <w:multiLevelType w:val="hybridMultilevel"/>
    <w:tmpl w:val="7C6A7B06"/>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5">
    <w:nsid w:val="601F614D"/>
    <w:multiLevelType w:val="hybridMultilevel"/>
    <w:tmpl w:val="82FEC772"/>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6">
    <w:nsid w:val="7A643369"/>
    <w:multiLevelType w:val="hybridMultilevel"/>
    <w:tmpl w:val="14706E74"/>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abstractNum w:abstractNumId="17">
    <w:nsid w:val="7BB2256F"/>
    <w:multiLevelType w:val="hybridMultilevel"/>
    <w:tmpl w:val="88D02718"/>
    <w:lvl w:ilvl="0" w:tplc="04140001">
      <w:start w:val="1"/>
      <w:numFmt w:val="bullet"/>
      <w:lvlText w:val=""/>
      <w:lvlJc w:val="left"/>
      <w:pPr>
        <w:ind w:left="720" w:hanging="360"/>
      </w:pPr>
      <w:rPr>
        <w:rFonts w:ascii="Symbol" w:hAnsi="Symbol" w:hint="default"/>
      </w:rPr>
    </w:lvl>
    <w:lvl w:ilvl="1" w:tplc="04140003" w:tentative="1">
      <w:start w:val="1"/>
      <w:numFmt w:val="bullet"/>
      <w:lvlText w:val="o"/>
      <w:lvlJc w:val="left"/>
      <w:pPr>
        <w:ind w:left="1440" w:hanging="360"/>
      </w:pPr>
      <w:rPr>
        <w:rFonts w:ascii="Courier New" w:hAnsi="Courier New" w:cs="Courier New" w:hint="default"/>
      </w:rPr>
    </w:lvl>
    <w:lvl w:ilvl="2" w:tplc="04140005" w:tentative="1">
      <w:start w:val="1"/>
      <w:numFmt w:val="bullet"/>
      <w:lvlText w:val=""/>
      <w:lvlJc w:val="left"/>
      <w:pPr>
        <w:ind w:left="2160" w:hanging="360"/>
      </w:pPr>
      <w:rPr>
        <w:rFonts w:ascii="Wingdings" w:hAnsi="Wingdings" w:hint="default"/>
      </w:rPr>
    </w:lvl>
    <w:lvl w:ilvl="3" w:tplc="04140001" w:tentative="1">
      <w:start w:val="1"/>
      <w:numFmt w:val="bullet"/>
      <w:lvlText w:val=""/>
      <w:lvlJc w:val="left"/>
      <w:pPr>
        <w:ind w:left="2880" w:hanging="360"/>
      </w:pPr>
      <w:rPr>
        <w:rFonts w:ascii="Symbol" w:hAnsi="Symbol" w:hint="default"/>
      </w:rPr>
    </w:lvl>
    <w:lvl w:ilvl="4" w:tplc="04140003" w:tentative="1">
      <w:start w:val="1"/>
      <w:numFmt w:val="bullet"/>
      <w:lvlText w:val="o"/>
      <w:lvlJc w:val="left"/>
      <w:pPr>
        <w:ind w:left="3600" w:hanging="360"/>
      </w:pPr>
      <w:rPr>
        <w:rFonts w:ascii="Courier New" w:hAnsi="Courier New" w:cs="Courier New" w:hint="default"/>
      </w:rPr>
    </w:lvl>
    <w:lvl w:ilvl="5" w:tplc="04140005" w:tentative="1">
      <w:start w:val="1"/>
      <w:numFmt w:val="bullet"/>
      <w:lvlText w:val=""/>
      <w:lvlJc w:val="left"/>
      <w:pPr>
        <w:ind w:left="4320" w:hanging="360"/>
      </w:pPr>
      <w:rPr>
        <w:rFonts w:ascii="Wingdings" w:hAnsi="Wingdings" w:hint="default"/>
      </w:rPr>
    </w:lvl>
    <w:lvl w:ilvl="6" w:tplc="04140001" w:tentative="1">
      <w:start w:val="1"/>
      <w:numFmt w:val="bullet"/>
      <w:lvlText w:val=""/>
      <w:lvlJc w:val="left"/>
      <w:pPr>
        <w:ind w:left="5040" w:hanging="360"/>
      </w:pPr>
      <w:rPr>
        <w:rFonts w:ascii="Symbol" w:hAnsi="Symbol" w:hint="default"/>
      </w:rPr>
    </w:lvl>
    <w:lvl w:ilvl="7" w:tplc="04140003" w:tentative="1">
      <w:start w:val="1"/>
      <w:numFmt w:val="bullet"/>
      <w:lvlText w:val="o"/>
      <w:lvlJc w:val="left"/>
      <w:pPr>
        <w:ind w:left="5760" w:hanging="360"/>
      </w:pPr>
      <w:rPr>
        <w:rFonts w:ascii="Courier New" w:hAnsi="Courier New" w:cs="Courier New" w:hint="default"/>
      </w:rPr>
    </w:lvl>
    <w:lvl w:ilvl="8" w:tplc="04140005" w:tentative="1">
      <w:start w:val="1"/>
      <w:numFmt w:val="bullet"/>
      <w:lvlText w:val=""/>
      <w:lvlJc w:val="left"/>
      <w:pPr>
        <w:ind w:left="6480" w:hanging="360"/>
      </w:pPr>
      <w:rPr>
        <w:rFonts w:ascii="Wingdings" w:hAnsi="Wingdings" w:hint="default"/>
      </w:rPr>
    </w:lvl>
  </w:abstractNum>
  <w:num w:numId="1">
    <w:abstractNumId w:val="3"/>
  </w:num>
  <w:num w:numId="2">
    <w:abstractNumId w:val="5"/>
  </w:num>
  <w:num w:numId="3">
    <w:abstractNumId w:val="5"/>
  </w:num>
  <w:num w:numId="4">
    <w:abstractNumId w:val="5"/>
  </w:num>
  <w:num w:numId="5">
    <w:abstractNumId w:val="5"/>
  </w:num>
  <w:num w:numId="6">
    <w:abstractNumId w:val="5"/>
  </w:num>
  <w:num w:numId="7">
    <w:abstractNumId w:val="5"/>
  </w:num>
  <w:num w:numId="8">
    <w:abstractNumId w:val="5"/>
  </w:num>
  <w:num w:numId="9">
    <w:abstractNumId w:val="5"/>
  </w:num>
  <w:num w:numId="10">
    <w:abstractNumId w:val="12"/>
  </w:num>
  <w:num w:numId="11">
    <w:abstractNumId w:val="3"/>
  </w:num>
  <w:num w:numId="12">
    <w:abstractNumId w:val="2"/>
  </w:num>
  <w:num w:numId="13">
    <w:abstractNumId w:val="11"/>
  </w:num>
  <w:num w:numId="14">
    <w:abstractNumId w:val="0"/>
  </w:num>
  <w:num w:numId="15">
    <w:abstractNumId w:val="6"/>
  </w:num>
  <w:num w:numId="16">
    <w:abstractNumId w:val="16"/>
  </w:num>
  <w:num w:numId="17">
    <w:abstractNumId w:val="7"/>
  </w:num>
  <w:num w:numId="18">
    <w:abstractNumId w:val="13"/>
  </w:num>
  <w:num w:numId="19">
    <w:abstractNumId w:val="8"/>
  </w:num>
  <w:num w:numId="20">
    <w:abstractNumId w:val="9"/>
  </w:num>
  <w:num w:numId="21">
    <w:abstractNumId w:val="4"/>
  </w:num>
  <w:num w:numId="22">
    <w:abstractNumId w:val="10"/>
  </w:num>
  <w:num w:numId="23">
    <w:abstractNumId w:val="15"/>
  </w:num>
  <w:num w:numId="24">
    <w:abstractNumId w:val="1"/>
  </w:num>
  <w:num w:numId="25">
    <w:abstractNumId w:val="14"/>
  </w:num>
  <w:num w:numId="2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62570"/>
    <w:rsid w:val="00027D78"/>
    <w:rsid w:val="000312A5"/>
    <w:rsid w:val="0003660D"/>
    <w:rsid w:val="000A2603"/>
    <w:rsid w:val="00184C5F"/>
    <w:rsid w:val="001C58B0"/>
    <w:rsid w:val="001D15BF"/>
    <w:rsid w:val="001D4745"/>
    <w:rsid w:val="001E47A4"/>
    <w:rsid w:val="00212A0E"/>
    <w:rsid w:val="00237E08"/>
    <w:rsid w:val="0024133B"/>
    <w:rsid w:val="00282AF7"/>
    <w:rsid w:val="002855F0"/>
    <w:rsid w:val="002B3526"/>
    <w:rsid w:val="002D0648"/>
    <w:rsid w:val="002E46CD"/>
    <w:rsid w:val="002F445F"/>
    <w:rsid w:val="003024B9"/>
    <w:rsid w:val="00395461"/>
    <w:rsid w:val="003A42E3"/>
    <w:rsid w:val="003C2A93"/>
    <w:rsid w:val="003C38CE"/>
    <w:rsid w:val="003D6B31"/>
    <w:rsid w:val="003E5C7E"/>
    <w:rsid w:val="004222A1"/>
    <w:rsid w:val="004753E1"/>
    <w:rsid w:val="004B4D5A"/>
    <w:rsid w:val="00535C45"/>
    <w:rsid w:val="00551BBE"/>
    <w:rsid w:val="005626E7"/>
    <w:rsid w:val="005866FD"/>
    <w:rsid w:val="005912E8"/>
    <w:rsid w:val="005F1B6E"/>
    <w:rsid w:val="00682FE3"/>
    <w:rsid w:val="00722D41"/>
    <w:rsid w:val="00764361"/>
    <w:rsid w:val="0078554F"/>
    <w:rsid w:val="0078737F"/>
    <w:rsid w:val="00795E57"/>
    <w:rsid w:val="007A6018"/>
    <w:rsid w:val="007B4BDF"/>
    <w:rsid w:val="007E1133"/>
    <w:rsid w:val="00825319"/>
    <w:rsid w:val="008816BC"/>
    <w:rsid w:val="00891C25"/>
    <w:rsid w:val="008C25B7"/>
    <w:rsid w:val="008E0342"/>
    <w:rsid w:val="00910A9E"/>
    <w:rsid w:val="00935839"/>
    <w:rsid w:val="009378BC"/>
    <w:rsid w:val="00943C48"/>
    <w:rsid w:val="009654E7"/>
    <w:rsid w:val="009A1F58"/>
    <w:rsid w:val="009C0286"/>
    <w:rsid w:val="009C713D"/>
    <w:rsid w:val="009D3C02"/>
    <w:rsid w:val="009D56E1"/>
    <w:rsid w:val="009E6F1F"/>
    <w:rsid w:val="00A42B07"/>
    <w:rsid w:val="00A51297"/>
    <w:rsid w:val="00A65DA2"/>
    <w:rsid w:val="00AB1157"/>
    <w:rsid w:val="00AC75D7"/>
    <w:rsid w:val="00AD1443"/>
    <w:rsid w:val="00AF755D"/>
    <w:rsid w:val="00B20147"/>
    <w:rsid w:val="00B45FFE"/>
    <w:rsid w:val="00B53925"/>
    <w:rsid w:val="00B57809"/>
    <w:rsid w:val="00B62570"/>
    <w:rsid w:val="00B81298"/>
    <w:rsid w:val="00BA2C82"/>
    <w:rsid w:val="00BC393D"/>
    <w:rsid w:val="00BD2788"/>
    <w:rsid w:val="00BE2B40"/>
    <w:rsid w:val="00BE4E07"/>
    <w:rsid w:val="00BE6686"/>
    <w:rsid w:val="00C04CEE"/>
    <w:rsid w:val="00C25727"/>
    <w:rsid w:val="00C5269E"/>
    <w:rsid w:val="00C65D61"/>
    <w:rsid w:val="00CD4703"/>
    <w:rsid w:val="00D059D3"/>
    <w:rsid w:val="00DA2BA1"/>
    <w:rsid w:val="00DA2FEC"/>
    <w:rsid w:val="00DF0629"/>
    <w:rsid w:val="00E060D7"/>
    <w:rsid w:val="00E123B3"/>
    <w:rsid w:val="00E21381"/>
    <w:rsid w:val="00E50AF5"/>
    <w:rsid w:val="00E8714D"/>
    <w:rsid w:val="00EA7BE3"/>
    <w:rsid w:val="00EC7E3D"/>
    <w:rsid w:val="00EE216F"/>
    <w:rsid w:val="00EE3127"/>
    <w:rsid w:val="00F02329"/>
    <w:rsid w:val="00FA0C83"/>
    <w:rsid w:val="00FA1687"/>
    <w:rsid w:val="00FD5F84"/>
    <w:rsid w:val="00FD6BA6"/>
    <w:rsid w:val="00FE108D"/>
    <w:rsid w:val="00FE27E8"/>
    <w:rsid w:val="00FF2938"/>
  </w:rsids>
  <m:mathPr>
    <m:mathFont m:val="Cambria Math"/>
    <m:brkBin m:val="before"/>
    <m:brkBinSub m:val="--"/>
    <m:smallFrac m:val="0"/>
    <m:dispDef/>
    <m:lMargin m:val="0"/>
    <m:rMargin m:val="0"/>
    <m:defJc m:val="centerGroup"/>
    <m:wrapIndent m:val="1440"/>
    <m:intLim m:val="subSup"/>
    <m:naryLim m:val="undOvr"/>
  </m:mathPr>
  <w:themeFontLang w:val="nb-NO"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1A94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570"/>
  </w:style>
  <w:style w:type="paragraph" w:styleId="Heading1">
    <w:name w:val="heading 1"/>
    <w:basedOn w:val="Normal"/>
    <w:next w:val="Normal"/>
    <w:link w:val="Heading1Char"/>
    <w:uiPriority w:val="9"/>
    <w:qFormat/>
    <w:rsid w:val="00B62570"/>
    <w:pPr>
      <w:numPr>
        <w:numId w:val="9"/>
      </w:num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B62570"/>
    <w:pPr>
      <w:numPr>
        <w:ilvl w:val="1"/>
        <w:numId w:val="9"/>
      </w:num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B62570"/>
    <w:pPr>
      <w:numPr>
        <w:ilvl w:val="2"/>
        <w:numId w:val="9"/>
      </w:num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B62570"/>
    <w:pPr>
      <w:numPr>
        <w:ilvl w:val="3"/>
        <w:numId w:val="9"/>
      </w:num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B62570"/>
    <w:pPr>
      <w:numPr>
        <w:ilvl w:val="4"/>
        <w:numId w:val="9"/>
      </w:num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B62570"/>
    <w:pPr>
      <w:numPr>
        <w:ilvl w:val="5"/>
        <w:numId w:val="9"/>
      </w:num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B62570"/>
    <w:pPr>
      <w:numPr>
        <w:ilvl w:val="6"/>
        <w:numId w:val="9"/>
      </w:num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B62570"/>
    <w:pPr>
      <w:numPr>
        <w:ilvl w:val="7"/>
        <w:numId w:val="15"/>
      </w:numPr>
      <w:spacing w:after="0"/>
      <w:ind w:left="1440" w:hanging="144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B62570"/>
    <w:pPr>
      <w:numPr>
        <w:ilvl w:val="8"/>
        <w:numId w:val="3"/>
      </w:num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570"/>
    <w:pPr>
      <w:ind w:left="720"/>
      <w:contextualSpacing/>
    </w:pPr>
  </w:style>
  <w:style w:type="character" w:customStyle="1" w:styleId="Heading1Char">
    <w:name w:val="Heading 1 Char"/>
    <w:basedOn w:val="DefaultParagraphFont"/>
    <w:link w:val="Heading1"/>
    <w:uiPriority w:val="9"/>
    <w:rsid w:val="00B62570"/>
    <w:rPr>
      <w:smallCaps/>
      <w:spacing w:val="5"/>
      <w:sz w:val="36"/>
      <w:szCs w:val="36"/>
    </w:rPr>
  </w:style>
  <w:style w:type="character" w:customStyle="1" w:styleId="Heading2Char">
    <w:name w:val="Heading 2 Char"/>
    <w:basedOn w:val="DefaultParagraphFont"/>
    <w:link w:val="Heading2"/>
    <w:uiPriority w:val="9"/>
    <w:rsid w:val="00B62570"/>
    <w:rPr>
      <w:smallCaps/>
      <w:sz w:val="28"/>
      <w:szCs w:val="28"/>
    </w:rPr>
  </w:style>
  <w:style w:type="character" w:customStyle="1" w:styleId="Heading3Char">
    <w:name w:val="Heading 3 Char"/>
    <w:basedOn w:val="DefaultParagraphFont"/>
    <w:link w:val="Heading3"/>
    <w:uiPriority w:val="9"/>
    <w:rsid w:val="00B62570"/>
    <w:rPr>
      <w:i/>
      <w:iCs/>
      <w:smallCaps/>
      <w:spacing w:val="5"/>
      <w:sz w:val="26"/>
      <w:szCs w:val="26"/>
    </w:rPr>
  </w:style>
  <w:style w:type="character" w:customStyle="1" w:styleId="Heading4Char">
    <w:name w:val="Heading 4 Char"/>
    <w:basedOn w:val="DefaultParagraphFont"/>
    <w:link w:val="Heading4"/>
    <w:uiPriority w:val="9"/>
    <w:semiHidden/>
    <w:rsid w:val="00B62570"/>
    <w:rPr>
      <w:b/>
      <w:bCs/>
      <w:spacing w:val="5"/>
      <w:sz w:val="24"/>
      <w:szCs w:val="24"/>
    </w:rPr>
  </w:style>
  <w:style w:type="character" w:customStyle="1" w:styleId="Heading5Char">
    <w:name w:val="Heading 5 Char"/>
    <w:basedOn w:val="DefaultParagraphFont"/>
    <w:link w:val="Heading5"/>
    <w:uiPriority w:val="9"/>
    <w:semiHidden/>
    <w:rsid w:val="00B62570"/>
    <w:rPr>
      <w:i/>
      <w:iCs/>
      <w:sz w:val="24"/>
      <w:szCs w:val="24"/>
    </w:rPr>
  </w:style>
  <w:style w:type="character" w:customStyle="1" w:styleId="Heading6Char">
    <w:name w:val="Heading 6 Char"/>
    <w:basedOn w:val="DefaultParagraphFont"/>
    <w:link w:val="Heading6"/>
    <w:uiPriority w:val="9"/>
    <w:semiHidden/>
    <w:rsid w:val="00B62570"/>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B62570"/>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B62570"/>
    <w:rPr>
      <w:b/>
      <w:bCs/>
      <w:color w:val="7F7F7F" w:themeColor="text1" w:themeTint="80"/>
      <w:sz w:val="20"/>
      <w:szCs w:val="20"/>
    </w:rPr>
  </w:style>
  <w:style w:type="character" w:customStyle="1" w:styleId="Heading9Char">
    <w:name w:val="Heading 9 Char"/>
    <w:basedOn w:val="DefaultParagraphFont"/>
    <w:link w:val="Heading9"/>
    <w:uiPriority w:val="9"/>
    <w:semiHidden/>
    <w:rsid w:val="00B62570"/>
    <w:rPr>
      <w:b/>
      <w:bCs/>
      <w:i/>
      <w:iCs/>
      <w:color w:val="7F7F7F" w:themeColor="text1" w:themeTint="80"/>
      <w:sz w:val="18"/>
      <w:szCs w:val="18"/>
    </w:rPr>
  </w:style>
  <w:style w:type="paragraph" w:styleId="Title">
    <w:name w:val="Title"/>
    <w:basedOn w:val="Normal"/>
    <w:next w:val="Normal"/>
    <w:link w:val="TitleChar"/>
    <w:uiPriority w:val="10"/>
    <w:qFormat/>
    <w:rsid w:val="00B62570"/>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B62570"/>
    <w:rPr>
      <w:smallCaps/>
      <w:sz w:val="52"/>
      <w:szCs w:val="52"/>
    </w:rPr>
  </w:style>
  <w:style w:type="paragraph" w:styleId="Subtitle">
    <w:name w:val="Subtitle"/>
    <w:basedOn w:val="Normal"/>
    <w:next w:val="Normal"/>
    <w:link w:val="SubtitleChar"/>
    <w:uiPriority w:val="11"/>
    <w:qFormat/>
    <w:rsid w:val="00B62570"/>
    <w:rPr>
      <w:i/>
      <w:iCs/>
      <w:smallCaps/>
      <w:spacing w:val="10"/>
      <w:sz w:val="28"/>
      <w:szCs w:val="28"/>
    </w:rPr>
  </w:style>
  <w:style w:type="character" w:customStyle="1" w:styleId="SubtitleChar">
    <w:name w:val="Subtitle Char"/>
    <w:basedOn w:val="DefaultParagraphFont"/>
    <w:link w:val="Subtitle"/>
    <w:uiPriority w:val="11"/>
    <w:rsid w:val="00B62570"/>
    <w:rPr>
      <w:i/>
      <w:iCs/>
      <w:smallCaps/>
      <w:spacing w:val="10"/>
      <w:sz w:val="28"/>
      <w:szCs w:val="28"/>
    </w:rPr>
  </w:style>
  <w:style w:type="character" w:styleId="Strong">
    <w:name w:val="Strong"/>
    <w:uiPriority w:val="22"/>
    <w:qFormat/>
    <w:rsid w:val="00B62570"/>
    <w:rPr>
      <w:b/>
      <w:bCs/>
    </w:rPr>
  </w:style>
  <w:style w:type="character" w:styleId="Emphasis">
    <w:name w:val="Emphasis"/>
    <w:uiPriority w:val="20"/>
    <w:qFormat/>
    <w:rsid w:val="00B62570"/>
    <w:rPr>
      <w:b/>
      <w:bCs/>
      <w:i/>
      <w:iCs/>
      <w:spacing w:val="10"/>
    </w:rPr>
  </w:style>
  <w:style w:type="paragraph" w:styleId="NoSpacing">
    <w:name w:val="No Spacing"/>
    <w:basedOn w:val="Normal"/>
    <w:uiPriority w:val="1"/>
    <w:qFormat/>
    <w:rsid w:val="00B62570"/>
    <w:pPr>
      <w:spacing w:after="0" w:line="240" w:lineRule="auto"/>
    </w:pPr>
  </w:style>
  <w:style w:type="paragraph" w:styleId="Quote">
    <w:name w:val="Quote"/>
    <w:basedOn w:val="Normal"/>
    <w:next w:val="Normal"/>
    <w:link w:val="QuoteChar"/>
    <w:uiPriority w:val="29"/>
    <w:qFormat/>
    <w:rsid w:val="00B62570"/>
    <w:rPr>
      <w:i/>
      <w:iCs/>
    </w:rPr>
  </w:style>
  <w:style w:type="character" w:customStyle="1" w:styleId="QuoteChar">
    <w:name w:val="Quote Char"/>
    <w:basedOn w:val="DefaultParagraphFont"/>
    <w:link w:val="Quote"/>
    <w:uiPriority w:val="29"/>
    <w:rsid w:val="00B62570"/>
    <w:rPr>
      <w:i/>
      <w:iCs/>
    </w:rPr>
  </w:style>
  <w:style w:type="paragraph" w:styleId="IntenseQuote">
    <w:name w:val="Intense Quote"/>
    <w:basedOn w:val="Normal"/>
    <w:next w:val="Normal"/>
    <w:link w:val="IntenseQuoteChar"/>
    <w:uiPriority w:val="30"/>
    <w:qFormat/>
    <w:rsid w:val="00B62570"/>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B62570"/>
    <w:rPr>
      <w:i/>
      <w:iCs/>
    </w:rPr>
  </w:style>
  <w:style w:type="character" w:styleId="SubtleEmphasis">
    <w:name w:val="Subtle Emphasis"/>
    <w:uiPriority w:val="19"/>
    <w:qFormat/>
    <w:rsid w:val="00B62570"/>
    <w:rPr>
      <w:i/>
      <w:iCs/>
    </w:rPr>
  </w:style>
  <w:style w:type="character" w:styleId="IntenseEmphasis">
    <w:name w:val="Intense Emphasis"/>
    <w:uiPriority w:val="21"/>
    <w:qFormat/>
    <w:rsid w:val="00B62570"/>
    <w:rPr>
      <w:b/>
      <w:bCs/>
      <w:i/>
      <w:iCs/>
    </w:rPr>
  </w:style>
  <w:style w:type="character" w:styleId="SubtleReference">
    <w:name w:val="Subtle Reference"/>
    <w:basedOn w:val="DefaultParagraphFont"/>
    <w:uiPriority w:val="31"/>
    <w:qFormat/>
    <w:rsid w:val="00B62570"/>
    <w:rPr>
      <w:smallCaps/>
    </w:rPr>
  </w:style>
  <w:style w:type="character" w:styleId="IntenseReference">
    <w:name w:val="Intense Reference"/>
    <w:uiPriority w:val="32"/>
    <w:qFormat/>
    <w:rsid w:val="00B62570"/>
    <w:rPr>
      <w:b/>
      <w:bCs/>
      <w:smallCaps/>
    </w:rPr>
  </w:style>
  <w:style w:type="character" w:styleId="BookTitle">
    <w:name w:val="Book Title"/>
    <w:basedOn w:val="DefaultParagraphFont"/>
    <w:uiPriority w:val="33"/>
    <w:qFormat/>
    <w:rsid w:val="00B62570"/>
    <w:rPr>
      <w:i/>
      <w:iCs/>
      <w:smallCaps/>
      <w:spacing w:val="5"/>
    </w:rPr>
  </w:style>
  <w:style w:type="paragraph" w:styleId="TOCHeading">
    <w:name w:val="TOC Heading"/>
    <w:basedOn w:val="Heading1"/>
    <w:next w:val="Normal"/>
    <w:uiPriority w:val="39"/>
    <w:semiHidden/>
    <w:unhideWhenUsed/>
    <w:qFormat/>
    <w:rsid w:val="00B62570"/>
    <w:pPr>
      <w:numPr>
        <w:numId w:val="0"/>
      </w:numPr>
      <w:outlineLvl w:val="9"/>
    </w:pPr>
    <w:rPr>
      <w:lang w:bidi="en-US"/>
    </w:rPr>
  </w:style>
  <w:style w:type="table" w:styleId="TableGrid">
    <w:name w:val="Table Grid"/>
    <w:basedOn w:val="TableNormal"/>
    <w:uiPriority w:val="39"/>
    <w:rsid w:val="00B62570"/>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2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70"/>
    <w:rPr>
      <w:rFonts w:ascii="Tahoma" w:hAnsi="Tahoma" w:cs="Tahoma"/>
      <w:sz w:val="16"/>
      <w:szCs w:val="16"/>
    </w:rPr>
  </w:style>
  <w:style w:type="character" w:styleId="CommentReference">
    <w:name w:val="annotation reference"/>
    <w:basedOn w:val="DefaultParagraphFont"/>
    <w:uiPriority w:val="99"/>
    <w:semiHidden/>
    <w:unhideWhenUsed/>
    <w:rsid w:val="00A65DA2"/>
    <w:rPr>
      <w:sz w:val="16"/>
      <w:szCs w:val="16"/>
    </w:rPr>
  </w:style>
  <w:style w:type="paragraph" w:styleId="CommentText">
    <w:name w:val="annotation text"/>
    <w:basedOn w:val="Normal"/>
    <w:link w:val="CommentTextChar"/>
    <w:uiPriority w:val="99"/>
    <w:semiHidden/>
    <w:unhideWhenUsed/>
    <w:rsid w:val="00A65DA2"/>
    <w:pPr>
      <w:spacing w:line="240" w:lineRule="auto"/>
    </w:pPr>
    <w:rPr>
      <w:sz w:val="20"/>
      <w:szCs w:val="20"/>
    </w:rPr>
  </w:style>
  <w:style w:type="character" w:customStyle="1" w:styleId="CommentTextChar">
    <w:name w:val="Comment Text Char"/>
    <w:basedOn w:val="DefaultParagraphFont"/>
    <w:link w:val="CommentText"/>
    <w:uiPriority w:val="99"/>
    <w:semiHidden/>
    <w:rsid w:val="00A65DA2"/>
    <w:rPr>
      <w:sz w:val="20"/>
      <w:szCs w:val="20"/>
    </w:rPr>
  </w:style>
  <w:style w:type="paragraph" w:styleId="CommentSubject">
    <w:name w:val="annotation subject"/>
    <w:basedOn w:val="CommentText"/>
    <w:next w:val="CommentText"/>
    <w:link w:val="CommentSubjectChar"/>
    <w:uiPriority w:val="99"/>
    <w:semiHidden/>
    <w:unhideWhenUsed/>
    <w:rsid w:val="00A65DA2"/>
    <w:rPr>
      <w:b/>
      <w:bCs/>
    </w:rPr>
  </w:style>
  <w:style w:type="character" w:customStyle="1" w:styleId="CommentSubjectChar">
    <w:name w:val="Comment Subject Char"/>
    <w:basedOn w:val="CommentTextChar"/>
    <w:link w:val="CommentSubject"/>
    <w:uiPriority w:val="99"/>
    <w:semiHidden/>
    <w:rsid w:val="00A65DA2"/>
    <w:rPr>
      <w:b/>
      <w:bCs/>
      <w:sz w:val="20"/>
      <w:szCs w:val="20"/>
    </w:rPr>
  </w:style>
  <w:style w:type="paragraph" w:styleId="Header">
    <w:name w:val="header"/>
    <w:basedOn w:val="Normal"/>
    <w:link w:val="HeaderChar"/>
    <w:uiPriority w:val="99"/>
    <w:unhideWhenUsed/>
    <w:rsid w:val="003D6B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6B31"/>
  </w:style>
  <w:style w:type="paragraph" w:styleId="Footer">
    <w:name w:val="footer"/>
    <w:basedOn w:val="Normal"/>
    <w:link w:val="FooterChar"/>
    <w:uiPriority w:val="99"/>
    <w:unhideWhenUsed/>
    <w:rsid w:val="003D6B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6B3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nb-NO"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570"/>
  </w:style>
  <w:style w:type="paragraph" w:styleId="Heading1">
    <w:name w:val="heading 1"/>
    <w:basedOn w:val="Normal"/>
    <w:next w:val="Normal"/>
    <w:link w:val="Heading1Char"/>
    <w:uiPriority w:val="9"/>
    <w:qFormat/>
    <w:rsid w:val="00B62570"/>
    <w:pPr>
      <w:numPr>
        <w:numId w:val="9"/>
      </w:num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B62570"/>
    <w:pPr>
      <w:numPr>
        <w:ilvl w:val="1"/>
        <w:numId w:val="9"/>
      </w:num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B62570"/>
    <w:pPr>
      <w:numPr>
        <w:ilvl w:val="2"/>
        <w:numId w:val="9"/>
      </w:num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semiHidden/>
    <w:unhideWhenUsed/>
    <w:qFormat/>
    <w:rsid w:val="00B62570"/>
    <w:pPr>
      <w:numPr>
        <w:ilvl w:val="3"/>
        <w:numId w:val="9"/>
      </w:numPr>
      <w:spacing w:after="0" w:line="271" w:lineRule="auto"/>
      <w:outlineLvl w:val="3"/>
    </w:pPr>
    <w:rPr>
      <w:b/>
      <w:bCs/>
      <w:spacing w:val="5"/>
      <w:sz w:val="24"/>
      <w:szCs w:val="24"/>
    </w:rPr>
  </w:style>
  <w:style w:type="paragraph" w:styleId="Heading5">
    <w:name w:val="heading 5"/>
    <w:basedOn w:val="Normal"/>
    <w:next w:val="Normal"/>
    <w:link w:val="Heading5Char"/>
    <w:uiPriority w:val="9"/>
    <w:semiHidden/>
    <w:unhideWhenUsed/>
    <w:qFormat/>
    <w:rsid w:val="00B62570"/>
    <w:pPr>
      <w:numPr>
        <w:ilvl w:val="4"/>
        <w:numId w:val="9"/>
      </w:num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B62570"/>
    <w:pPr>
      <w:numPr>
        <w:ilvl w:val="5"/>
        <w:numId w:val="9"/>
      </w:num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B62570"/>
    <w:pPr>
      <w:numPr>
        <w:ilvl w:val="6"/>
        <w:numId w:val="9"/>
      </w:num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B62570"/>
    <w:pPr>
      <w:numPr>
        <w:ilvl w:val="7"/>
        <w:numId w:val="15"/>
      </w:numPr>
      <w:spacing w:after="0"/>
      <w:ind w:left="1440" w:hanging="144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B62570"/>
    <w:pPr>
      <w:numPr>
        <w:ilvl w:val="8"/>
        <w:numId w:val="3"/>
      </w:numPr>
      <w:spacing w:after="0" w:line="271" w:lineRule="auto"/>
      <w:outlineLvl w:val="8"/>
    </w:pPr>
    <w:rPr>
      <w:b/>
      <w:bCs/>
      <w:i/>
      <w:iCs/>
      <w:color w:val="7F7F7F" w:themeColor="text1" w:themeTint="80"/>
      <w:sz w:val="18"/>
      <w:szCs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62570"/>
    <w:pPr>
      <w:ind w:left="720"/>
      <w:contextualSpacing/>
    </w:pPr>
  </w:style>
  <w:style w:type="character" w:customStyle="1" w:styleId="Heading1Char">
    <w:name w:val="Heading 1 Char"/>
    <w:basedOn w:val="DefaultParagraphFont"/>
    <w:link w:val="Heading1"/>
    <w:uiPriority w:val="9"/>
    <w:rsid w:val="00B62570"/>
    <w:rPr>
      <w:smallCaps/>
      <w:spacing w:val="5"/>
      <w:sz w:val="36"/>
      <w:szCs w:val="36"/>
    </w:rPr>
  </w:style>
  <w:style w:type="character" w:customStyle="1" w:styleId="Heading2Char">
    <w:name w:val="Heading 2 Char"/>
    <w:basedOn w:val="DefaultParagraphFont"/>
    <w:link w:val="Heading2"/>
    <w:uiPriority w:val="9"/>
    <w:rsid w:val="00B62570"/>
    <w:rPr>
      <w:smallCaps/>
      <w:sz w:val="28"/>
      <w:szCs w:val="28"/>
    </w:rPr>
  </w:style>
  <w:style w:type="character" w:customStyle="1" w:styleId="Heading3Char">
    <w:name w:val="Heading 3 Char"/>
    <w:basedOn w:val="DefaultParagraphFont"/>
    <w:link w:val="Heading3"/>
    <w:uiPriority w:val="9"/>
    <w:rsid w:val="00B62570"/>
    <w:rPr>
      <w:i/>
      <w:iCs/>
      <w:smallCaps/>
      <w:spacing w:val="5"/>
      <w:sz w:val="26"/>
      <w:szCs w:val="26"/>
    </w:rPr>
  </w:style>
  <w:style w:type="character" w:customStyle="1" w:styleId="Heading4Char">
    <w:name w:val="Heading 4 Char"/>
    <w:basedOn w:val="DefaultParagraphFont"/>
    <w:link w:val="Heading4"/>
    <w:uiPriority w:val="9"/>
    <w:semiHidden/>
    <w:rsid w:val="00B62570"/>
    <w:rPr>
      <w:b/>
      <w:bCs/>
      <w:spacing w:val="5"/>
      <w:sz w:val="24"/>
      <w:szCs w:val="24"/>
    </w:rPr>
  </w:style>
  <w:style w:type="character" w:customStyle="1" w:styleId="Heading5Char">
    <w:name w:val="Heading 5 Char"/>
    <w:basedOn w:val="DefaultParagraphFont"/>
    <w:link w:val="Heading5"/>
    <w:uiPriority w:val="9"/>
    <w:semiHidden/>
    <w:rsid w:val="00B62570"/>
    <w:rPr>
      <w:i/>
      <w:iCs/>
      <w:sz w:val="24"/>
      <w:szCs w:val="24"/>
    </w:rPr>
  </w:style>
  <w:style w:type="character" w:customStyle="1" w:styleId="Heading6Char">
    <w:name w:val="Heading 6 Char"/>
    <w:basedOn w:val="DefaultParagraphFont"/>
    <w:link w:val="Heading6"/>
    <w:uiPriority w:val="9"/>
    <w:semiHidden/>
    <w:rsid w:val="00B62570"/>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B62570"/>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B62570"/>
    <w:rPr>
      <w:b/>
      <w:bCs/>
      <w:color w:val="7F7F7F" w:themeColor="text1" w:themeTint="80"/>
      <w:sz w:val="20"/>
      <w:szCs w:val="20"/>
    </w:rPr>
  </w:style>
  <w:style w:type="character" w:customStyle="1" w:styleId="Heading9Char">
    <w:name w:val="Heading 9 Char"/>
    <w:basedOn w:val="DefaultParagraphFont"/>
    <w:link w:val="Heading9"/>
    <w:uiPriority w:val="9"/>
    <w:semiHidden/>
    <w:rsid w:val="00B62570"/>
    <w:rPr>
      <w:b/>
      <w:bCs/>
      <w:i/>
      <w:iCs/>
      <w:color w:val="7F7F7F" w:themeColor="text1" w:themeTint="80"/>
      <w:sz w:val="18"/>
      <w:szCs w:val="18"/>
    </w:rPr>
  </w:style>
  <w:style w:type="paragraph" w:styleId="Title">
    <w:name w:val="Title"/>
    <w:basedOn w:val="Normal"/>
    <w:next w:val="Normal"/>
    <w:link w:val="TitleChar"/>
    <w:uiPriority w:val="10"/>
    <w:qFormat/>
    <w:rsid w:val="00B62570"/>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B62570"/>
    <w:rPr>
      <w:smallCaps/>
      <w:sz w:val="52"/>
      <w:szCs w:val="52"/>
    </w:rPr>
  </w:style>
  <w:style w:type="paragraph" w:styleId="Subtitle">
    <w:name w:val="Subtitle"/>
    <w:basedOn w:val="Normal"/>
    <w:next w:val="Normal"/>
    <w:link w:val="SubtitleChar"/>
    <w:uiPriority w:val="11"/>
    <w:qFormat/>
    <w:rsid w:val="00B62570"/>
    <w:rPr>
      <w:i/>
      <w:iCs/>
      <w:smallCaps/>
      <w:spacing w:val="10"/>
      <w:sz w:val="28"/>
      <w:szCs w:val="28"/>
    </w:rPr>
  </w:style>
  <w:style w:type="character" w:customStyle="1" w:styleId="SubtitleChar">
    <w:name w:val="Subtitle Char"/>
    <w:basedOn w:val="DefaultParagraphFont"/>
    <w:link w:val="Subtitle"/>
    <w:uiPriority w:val="11"/>
    <w:rsid w:val="00B62570"/>
    <w:rPr>
      <w:i/>
      <w:iCs/>
      <w:smallCaps/>
      <w:spacing w:val="10"/>
      <w:sz w:val="28"/>
      <w:szCs w:val="28"/>
    </w:rPr>
  </w:style>
  <w:style w:type="character" w:styleId="Strong">
    <w:name w:val="Strong"/>
    <w:uiPriority w:val="22"/>
    <w:qFormat/>
    <w:rsid w:val="00B62570"/>
    <w:rPr>
      <w:b/>
      <w:bCs/>
    </w:rPr>
  </w:style>
  <w:style w:type="character" w:styleId="Emphasis">
    <w:name w:val="Emphasis"/>
    <w:uiPriority w:val="20"/>
    <w:qFormat/>
    <w:rsid w:val="00B62570"/>
    <w:rPr>
      <w:b/>
      <w:bCs/>
      <w:i/>
      <w:iCs/>
      <w:spacing w:val="10"/>
    </w:rPr>
  </w:style>
  <w:style w:type="paragraph" w:styleId="NoSpacing">
    <w:name w:val="No Spacing"/>
    <w:basedOn w:val="Normal"/>
    <w:uiPriority w:val="1"/>
    <w:qFormat/>
    <w:rsid w:val="00B62570"/>
    <w:pPr>
      <w:spacing w:after="0" w:line="240" w:lineRule="auto"/>
    </w:pPr>
  </w:style>
  <w:style w:type="paragraph" w:styleId="Quote">
    <w:name w:val="Quote"/>
    <w:basedOn w:val="Normal"/>
    <w:next w:val="Normal"/>
    <w:link w:val="QuoteChar"/>
    <w:uiPriority w:val="29"/>
    <w:qFormat/>
    <w:rsid w:val="00B62570"/>
    <w:rPr>
      <w:i/>
      <w:iCs/>
    </w:rPr>
  </w:style>
  <w:style w:type="character" w:customStyle="1" w:styleId="QuoteChar">
    <w:name w:val="Quote Char"/>
    <w:basedOn w:val="DefaultParagraphFont"/>
    <w:link w:val="Quote"/>
    <w:uiPriority w:val="29"/>
    <w:rsid w:val="00B62570"/>
    <w:rPr>
      <w:i/>
      <w:iCs/>
    </w:rPr>
  </w:style>
  <w:style w:type="paragraph" w:styleId="IntenseQuote">
    <w:name w:val="Intense Quote"/>
    <w:basedOn w:val="Normal"/>
    <w:next w:val="Normal"/>
    <w:link w:val="IntenseQuoteChar"/>
    <w:uiPriority w:val="30"/>
    <w:qFormat/>
    <w:rsid w:val="00B62570"/>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B62570"/>
    <w:rPr>
      <w:i/>
      <w:iCs/>
    </w:rPr>
  </w:style>
  <w:style w:type="character" w:styleId="SubtleEmphasis">
    <w:name w:val="Subtle Emphasis"/>
    <w:uiPriority w:val="19"/>
    <w:qFormat/>
    <w:rsid w:val="00B62570"/>
    <w:rPr>
      <w:i/>
      <w:iCs/>
    </w:rPr>
  </w:style>
  <w:style w:type="character" w:styleId="IntenseEmphasis">
    <w:name w:val="Intense Emphasis"/>
    <w:uiPriority w:val="21"/>
    <w:qFormat/>
    <w:rsid w:val="00B62570"/>
    <w:rPr>
      <w:b/>
      <w:bCs/>
      <w:i/>
      <w:iCs/>
    </w:rPr>
  </w:style>
  <w:style w:type="character" w:styleId="SubtleReference">
    <w:name w:val="Subtle Reference"/>
    <w:basedOn w:val="DefaultParagraphFont"/>
    <w:uiPriority w:val="31"/>
    <w:qFormat/>
    <w:rsid w:val="00B62570"/>
    <w:rPr>
      <w:smallCaps/>
    </w:rPr>
  </w:style>
  <w:style w:type="character" w:styleId="IntenseReference">
    <w:name w:val="Intense Reference"/>
    <w:uiPriority w:val="32"/>
    <w:qFormat/>
    <w:rsid w:val="00B62570"/>
    <w:rPr>
      <w:b/>
      <w:bCs/>
      <w:smallCaps/>
    </w:rPr>
  </w:style>
  <w:style w:type="character" w:styleId="BookTitle">
    <w:name w:val="Book Title"/>
    <w:basedOn w:val="DefaultParagraphFont"/>
    <w:uiPriority w:val="33"/>
    <w:qFormat/>
    <w:rsid w:val="00B62570"/>
    <w:rPr>
      <w:i/>
      <w:iCs/>
      <w:smallCaps/>
      <w:spacing w:val="5"/>
    </w:rPr>
  </w:style>
  <w:style w:type="paragraph" w:styleId="TOCHeading">
    <w:name w:val="TOC Heading"/>
    <w:basedOn w:val="Heading1"/>
    <w:next w:val="Normal"/>
    <w:uiPriority w:val="39"/>
    <w:semiHidden/>
    <w:unhideWhenUsed/>
    <w:qFormat/>
    <w:rsid w:val="00B62570"/>
    <w:pPr>
      <w:numPr>
        <w:numId w:val="0"/>
      </w:numPr>
      <w:outlineLvl w:val="9"/>
    </w:pPr>
    <w:rPr>
      <w:lang w:bidi="en-US"/>
    </w:rPr>
  </w:style>
  <w:style w:type="table" w:styleId="TableGrid">
    <w:name w:val="Table Grid"/>
    <w:basedOn w:val="TableNormal"/>
    <w:uiPriority w:val="39"/>
    <w:rsid w:val="00B62570"/>
    <w:pPr>
      <w:spacing w:after="0" w:line="240" w:lineRule="auto"/>
    </w:pPr>
    <w:rPr>
      <w:rFonts w:asciiTheme="minorHAnsi" w:eastAsiaTheme="minorHAnsi" w:hAnsiTheme="minorHAnsi" w:cstheme="minorBidi"/>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6257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570"/>
    <w:rPr>
      <w:rFonts w:ascii="Tahoma" w:hAnsi="Tahoma" w:cs="Tahoma"/>
      <w:sz w:val="16"/>
      <w:szCs w:val="16"/>
    </w:rPr>
  </w:style>
  <w:style w:type="character" w:styleId="CommentReference">
    <w:name w:val="annotation reference"/>
    <w:basedOn w:val="DefaultParagraphFont"/>
    <w:uiPriority w:val="99"/>
    <w:semiHidden/>
    <w:unhideWhenUsed/>
    <w:rsid w:val="00A65DA2"/>
    <w:rPr>
      <w:sz w:val="16"/>
      <w:szCs w:val="16"/>
    </w:rPr>
  </w:style>
  <w:style w:type="paragraph" w:styleId="CommentText">
    <w:name w:val="annotation text"/>
    <w:basedOn w:val="Normal"/>
    <w:link w:val="CommentTextChar"/>
    <w:uiPriority w:val="99"/>
    <w:semiHidden/>
    <w:unhideWhenUsed/>
    <w:rsid w:val="00A65DA2"/>
    <w:pPr>
      <w:spacing w:line="240" w:lineRule="auto"/>
    </w:pPr>
    <w:rPr>
      <w:sz w:val="20"/>
      <w:szCs w:val="20"/>
    </w:rPr>
  </w:style>
  <w:style w:type="character" w:customStyle="1" w:styleId="CommentTextChar">
    <w:name w:val="Comment Text Char"/>
    <w:basedOn w:val="DefaultParagraphFont"/>
    <w:link w:val="CommentText"/>
    <w:uiPriority w:val="99"/>
    <w:semiHidden/>
    <w:rsid w:val="00A65DA2"/>
    <w:rPr>
      <w:sz w:val="20"/>
      <w:szCs w:val="20"/>
    </w:rPr>
  </w:style>
  <w:style w:type="paragraph" w:styleId="CommentSubject">
    <w:name w:val="annotation subject"/>
    <w:basedOn w:val="CommentText"/>
    <w:next w:val="CommentText"/>
    <w:link w:val="CommentSubjectChar"/>
    <w:uiPriority w:val="99"/>
    <w:semiHidden/>
    <w:unhideWhenUsed/>
    <w:rsid w:val="00A65DA2"/>
    <w:rPr>
      <w:b/>
      <w:bCs/>
    </w:rPr>
  </w:style>
  <w:style w:type="character" w:customStyle="1" w:styleId="CommentSubjectChar">
    <w:name w:val="Comment Subject Char"/>
    <w:basedOn w:val="CommentTextChar"/>
    <w:link w:val="CommentSubject"/>
    <w:uiPriority w:val="99"/>
    <w:semiHidden/>
    <w:rsid w:val="00A65DA2"/>
    <w:rPr>
      <w:b/>
      <w:bCs/>
      <w:sz w:val="20"/>
      <w:szCs w:val="20"/>
    </w:rPr>
  </w:style>
  <w:style w:type="paragraph" w:styleId="Header">
    <w:name w:val="header"/>
    <w:basedOn w:val="Normal"/>
    <w:link w:val="HeaderChar"/>
    <w:uiPriority w:val="99"/>
    <w:unhideWhenUsed/>
    <w:rsid w:val="003D6B31"/>
    <w:pPr>
      <w:tabs>
        <w:tab w:val="center" w:pos="4536"/>
        <w:tab w:val="right" w:pos="9072"/>
      </w:tabs>
      <w:spacing w:after="0" w:line="240" w:lineRule="auto"/>
    </w:pPr>
  </w:style>
  <w:style w:type="character" w:customStyle="1" w:styleId="HeaderChar">
    <w:name w:val="Header Char"/>
    <w:basedOn w:val="DefaultParagraphFont"/>
    <w:link w:val="Header"/>
    <w:uiPriority w:val="99"/>
    <w:rsid w:val="003D6B31"/>
  </w:style>
  <w:style w:type="paragraph" w:styleId="Footer">
    <w:name w:val="footer"/>
    <w:basedOn w:val="Normal"/>
    <w:link w:val="FooterChar"/>
    <w:uiPriority w:val="99"/>
    <w:unhideWhenUsed/>
    <w:rsid w:val="003D6B31"/>
    <w:pPr>
      <w:tabs>
        <w:tab w:val="center" w:pos="4536"/>
        <w:tab w:val="right" w:pos="9072"/>
      </w:tabs>
      <w:spacing w:after="0" w:line="240" w:lineRule="auto"/>
    </w:pPr>
  </w:style>
  <w:style w:type="character" w:customStyle="1" w:styleId="FooterChar">
    <w:name w:val="Footer Char"/>
    <w:basedOn w:val="DefaultParagraphFont"/>
    <w:link w:val="Footer"/>
    <w:uiPriority w:val="99"/>
    <w:rsid w:val="003D6B3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39731600">
      <w:bodyDiv w:val="1"/>
      <w:marLeft w:val="0"/>
      <w:marRight w:val="0"/>
      <w:marTop w:val="0"/>
      <w:marBottom w:val="0"/>
      <w:divBdr>
        <w:top w:val="none" w:sz="0" w:space="0" w:color="auto"/>
        <w:left w:val="none" w:sz="0" w:space="0" w:color="auto"/>
        <w:bottom w:val="none" w:sz="0" w:space="0" w:color="auto"/>
        <w:right w:val="none" w:sz="0" w:space="0" w:color="auto"/>
      </w:divBdr>
    </w:div>
    <w:div w:id="15669896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package" Target="../embeddings/Microsoft_Excel_Worksheet1.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nb-NO"/>
  <c:roundedCorners val="0"/>
  <mc:AlternateContent xmlns:mc="http://schemas.openxmlformats.org/markup-compatibility/2006">
    <mc:Choice xmlns:c14="http://schemas.microsoft.com/office/drawing/2007/8/2/chart" Requires="c14">
      <c14:style val="102"/>
    </mc:Choice>
    <mc:Fallback>
      <c:style val="2"/>
    </mc:Fallback>
  </mc:AlternateContent>
  <c:pivotSource>
    <c:name>[Chart in Microsoft Word]Sheet1!PivotTable1</c:name>
    <c:fmtId val="-1"/>
  </c:pivotSource>
  <c:chart>
    <c:title>
      <c:tx>
        <c:rich>
          <a:bodyPr/>
          <a:lstStyle/>
          <a:p>
            <a:pPr>
              <a:defRPr/>
            </a:pPr>
            <a:r>
              <a:rPr lang="en-US"/>
              <a:t>Total med trendlinje</a:t>
            </a:r>
          </a:p>
        </c:rich>
      </c:tx>
      <c:overlay val="0"/>
    </c:title>
    <c:autoTitleDeleted val="0"/>
    <c:pivotFmts>
      <c:pivotFmt>
        <c:idx val="0"/>
        <c:marker>
          <c:symbol val="none"/>
        </c:marker>
      </c:pivotFmt>
      <c:pivotFmt>
        <c:idx val="1"/>
        <c:marker>
          <c:symbol val="none"/>
        </c:marker>
      </c:pivotFmt>
      <c:pivotFmt>
        <c:idx val="2"/>
        <c:marker>
          <c:symbol val="none"/>
        </c:marker>
      </c:pivotFmt>
      <c:pivotFmt>
        <c:idx val="3"/>
        <c:marker>
          <c:symbol val="none"/>
        </c:marker>
      </c:pivotFmt>
      <c:pivotFmt>
        <c:idx val="4"/>
        <c:marker>
          <c:symbol val="none"/>
        </c:marker>
      </c:pivotFmt>
      <c:pivotFmt>
        <c:idx val="5"/>
        <c:marker>
          <c:symbol val="none"/>
        </c:marker>
      </c:pivotFmt>
      <c:pivotFmt>
        <c:idx val="6"/>
        <c:marker>
          <c:symbol val="none"/>
        </c:marker>
      </c:pivotFmt>
      <c:pivotFmt>
        <c:idx val="7"/>
        <c:marker>
          <c:symbol val="none"/>
        </c:marker>
      </c:pivotFmt>
      <c:pivotFmt>
        <c:idx val="8"/>
        <c:marker>
          <c:symbol val="none"/>
        </c:marker>
      </c:pivotFmt>
      <c:pivotFmt>
        <c:idx val="9"/>
        <c:marker>
          <c:symbol val="none"/>
        </c:marker>
      </c:pivotFmt>
      <c:pivotFmt>
        <c:idx val="10"/>
        <c:marker>
          <c:symbol val="none"/>
        </c:marker>
      </c:pivotFmt>
      <c:pivotFmt>
        <c:idx val="11"/>
        <c:marker>
          <c:symbol val="none"/>
        </c:marker>
      </c:pivotFmt>
      <c:pivotFmt>
        <c:idx val="12"/>
        <c:marker>
          <c:symbol val="none"/>
        </c:marker>
      </c:pivotFmt>
      <c:pivotFmt>
        <c:idx val="13"/>
        <c:marker>
          <c:symbol val="none"/>
        </c:marker>
      </c:pivotFmt>
      <c:pivotFmt>
        <c:idx val="14"/>
        <c:marker>
          <c:symbol val="none"/>
        </c:marker>
      </c:pivotFmt>
      <c:pivotFmt>
        <c:idx val="15"/>
        <c:marker>
          <c:symbol val="none"/>
        </c:marker>
      </c:pivotFmt>
      <c:pivotFmt>
        <c:idx val="16"/>
        <c:marker>
          <c:symbol val="none"/>
        </c:marker>
      </c:pivotFmt>
      <c:pivotFmt>
        <c:idx val="17"/>
        <c:marker>
          <c:symbol val="none"/>
        </c:marker>
      </c:pivotFmt>
      <c:pivotFmt>
        <c:idx val="18"/>
        <c:marker>
          <c:symbol val="none"/>
        </c:marker>
      </c:pivotFmt>
      <c:pivotFmt>
        <c:idx val="19"/>
      </c:pivotFmt>
      <c:pivotFmt>
        <c:idx val="20"/>
        <c:marker>
          <c:symbol val="none"/>
        </c:marker>
      </c:pivotFmt>
      <c:pivotFmt>
        <c:idx val="21"/>
        <c:marker>
          <c:symbol val="none"/>
        </c:marker>
      </c:pivotFmt>
    </c:pivotFmts>
    <c:plotArea>
      <c:layout/>
      <c:lineChart>
        <c:grouping val="standard"/>
        <c:varyColors val="0"/>
        <c:ser>
          <c:idx val="0"/>
          <c:order val="0"/>
          <c:tx>
            <c:strRef>
              <c:f>Sheet1!$B$3</c:f>
              <c:strCache>
                <c:ptCount val="1"/>
                <c:pt idx="0">
                  <c:v>Total</c:v>
                </c:pt>
              </c:strCache>
            </c:strRef>
          </c:tx>
          <c:marker>
            <c:symbol val="none"/>
          </c:marker>
          <c:trendline>
            <c:spPr>
              <a:ln>
                <a:solidFill>
                  <a:schemeClr val="tx1"/>
                </a:solidFill>
                <a:prstDash val="dash"/>
              </a:ln>
            </c:spPr>
            <c:trendlineType val="linear"/>
            <c:dispRSqr val="0"/>
            <c:dispEq val="0"/>
          </c:trendline>
          <c:cat>
            <c:strRef>
              <c:f>Sheet1!$A$4:$A$8</c:f>
              <c:strCache>
                <c:ptCount val="5"/>
                <c:pt idx="0">
                  <c:v> 2016</c:v>
                </c:pt>
                <c:pt idx="1">
                  <c:v> 2015</c:v>
                </c:pt>
                <c:pt idx="2">
                  <c:v> 2014</c:v>
                </c:pt>
                <c:pt idx="3">
                  <c:v> 2013</c:v>
                </c:pt>
                <c:pt idx="4">
                  <c:v> 2012</c:v>
                </c:pt>
              </c:strCache>
            </c:strRef>
          </c:cat>
          <c:val>
            <c:numRef>
              <c:f>Sheet1!$B$4:$B$8</c:f>
              <c:numCache>
                <c:formatCode>_ "kr"\ * #,##0_ ;_ "kr"\ * \-#,##0_ ;_ "kr"\ * "-"??_ ;_ @_ </c:formatCode>
                <c:ptCount val="5"/>
                <c:pt idx="0">
                  <c:v>60878242.299999982</c:v>
                </c:pt>
                <c:pt idx="1">
                  <c:v>41626696.329999998</c:v>
                </c:pt>
                <c:pt idx="2">
                  <c:v>57734278.29999996</c:v>
                </c:pt>
                <c:pt idx="3">
                  <c:v>34681487.460000031</c:v>
                </c:pt>
                <c:pt idx="4">
                  <c:v>39020385.12000002</c:v>
                </c:pt>
              </c:numCache>
            </c:numRef>
          </c:val>
          <c:smooth val="0"/>
          <c:extLst xmlns:c16r2="http://schemas.microsoft.com/office/drawing/2015/06/chart">
            <c:ext xmlns:c16="http://schemas.microsoft.com/office/drawing/2014/chart" uri="{C3380CC4-5D6E-409C-BE32-E72D297353CC}">
              <c16:uniqueId val="{00000001-7B94-4181-A739-BEA89F23D4E2}"/>
            </c:ext>
          </c:extLst>
        </c:ser>
        <c:dLbls>
          <c:showLegendKey val="0"/>
          <c:showVal val="0"/>
          <c:showCatName val="0"/>
          <c:showSerName val="0"/>
          <c:showPercent val="0"/>
          <c:showBubbleSize val="0"/>
        </c:dLbls>
        <c:marker val="1"/>
        <c:smooth val="0"/>
        <c:axId val="111629824"/>
        <c:axId val="111631744"/>
      </c:lineChart>
      <c:dateAx>
        <c:axId val="111629824"/>
        <c:scaling>
          <c:orientation val="maxMin"/>
        </c:scaling>
        <c:delete val="0"/>
        <c:axPos val="b"/>
        <c:numFmt formatCode="General" sourceLinked="0"/>
        <c:majorTickMark val="none"/>
        <c:minorTickMark val="none"/>
        <c:tickLblPos val="nextTo"/>
        <c:crossAx val="111631744"/>
        <c:crosses val="autoZero"/>
        <c:auto val="0"/>
        <c:lblOffset val="100"/>
        <c:baseTimeUnit val="days"/>
      </c:dateAx>
      <c:valAx>
        <c:axId val="111631744"/>
        <c:scaling>
          <c:orientation val="minMax"/>
        </c:scaling>
        <c:delete val="0"/>
        <c:axPos val="r"/>
        <c:majorGridlines>
          <c:spPr>
            <a:ln w="6350">
              <a:solidFill>
                <a:schemeClr val="tx1"/>
              </a:solidFill>
              <a:prstDash val="sysDot"/>
            </a:ln>
          </c:spPr>
        </c:majorGridlines>
        <c:numFmt formatCode="_ &quot;kr&quot;\ * #,##0_ ;_ &quot;kr&quot;\ * \-#,##0_ ;_ &quot;kr&quot;\ * &quot;-&quot;??_ ;_ @_ " sourceLinked="1"/>
        <c:majorTickMark val="out"/>
        <c:minorTickMark val="out"/>
        <c:tickLblPos val="nextTo"/>
        <c:spPr>
          <a:ln w="9525">
            <a:noFill/>
          </a:ln>
        </c:spPr>
        <c:crossAx val="111629824"/>
        <c:crosses val="autoZero"/>
        <c:crossBetween val="between"/>
        <c:minorUnit val="5000000"/>
      </c:valAx>
    </c:plotArea>
    <c:plotVisOnly val="1"/>
    <c:dispBlanksAs val="gap"/>
    <c:showDLblsOverMax val="0"/>
  </c:chart>
  <c:externalData r:id="rId1">
    <c:autoUpdate val="0"/>
  </c:externalData>
  <c:extLst xmlns:c16r2="http://schemas.microsoft.com/office/drawing/2015/06/chart">
    <c:ext xmlns:c14="http://schemas.microsoft.com/office/drawing/2007/8/2/chart" uri="{781A3756-C4B2-4CAC-9D66-4F8BD8637D16}">
      <c14:pivotOptions>
        <c14:dropZoneFilter val="1"/>
        <c14:dropZoneCategories val="1"/>
        <c14:dropZoneData val="1"/>
      </c14:pivotOptions>
    </c:ext>
  </c:extLst>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12</Pages>
  <Words>4241</Words>
  <Characters>22478</Characters>
  <Application>Microsoft Office Word</Application>
  <DocSecurity>0</DocSecurity>
  <Lines>187</Lines>
  <Paragraphs>53</Paragraphs>
  <ScaleCrop>false</ScaleCrop>
  <HeadingPairs>
    <vt:vector size="2" baseType="variant">
      <vt:variant>
        <vt:lpstr>Title</vt:lpstr>
      </vt:variant>
      <vt:variant>
        <vt:i4>1</vt:i4>
      </vt:variant>
    </vt:vector>
  </HeadingPairs>
  <TitlesOfParts>
    <vt:vector size="1" baseType="lpstr">
      <vt:lpstr/>
    </vt:vector>
  </TitlesOfParts>
  <Company>Universitetet i Oslo</Company>
  <LinksUpToDate>false</LinksUpToDate>
  <CharactersWithSpaces>26666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Øyvin Wormnæs</dc:creator>
  <cp:lastModifiedBy>Øyvin Wormnæs</cp:lastModifiedBy>
  <cp:revision>2</cp:revision>
  <dcterms:created xsi:type="dcterms:W3CDTF">2018-01-31T16:20:00Z</dcterms:created>
  <dcterms:modified xsi:type="dcterms:W3CDTF">2018-01-31T16:20:00Z</dcterms:modified>
</cp:coreProperties>
</file>